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676F" w:rsidRPr="00AA676F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 w:rsidR="00A90EAF">
        <w:rPr>
          <w:b/>
          <w:noProof/>
          <w:sz w:val="24"/>
        </w:rPr>
        <w:t>Meeting</w:t>
      </w:r>
      <w:r w:rsidR="008F58A5">
        <w:rPr>
          <w:b/>
          <w:noProof/>
          <w:sz w:val="24"/>
        </w:rPr>
        <w:t xml:space="preserve"> </w:t>
      </w:r>
      <w:r w:rsidR="00A90EAF">
        <w:rPr>
          <w:b/>
          <w:noProof/>
          <w:sz w:val="24"/>
        </w:rPr>
        <w:t>#</w:t>
      </w:r>
      <w:r w:rsidR="00AA676F">
        <w:rPr>
          <w:b/>
          <w:noProof/>
          <w:sz w:val="24"/>
        </w:rPr>
        <w:t>101</w:t>
      </w:r>
      <w:r>
        <w:rPr>
          <w:b/>
          <w:i/>
          <w:noProof/>
          <w:sz w:val="28"/>
        </w:rPr>
        <w:tab/>
      </w:r>
      <w:r w:rsidR="00AA676F" w:rsidRPr="00AA676F">
        <w:rPr>
          <w:b/>
          <w:noProof/>
          <w:sz w:val="24"/>
        </w:rPr>
        <w:t>S4-18</w:t>
      </w:r>
      <w:r w:rsidR="00CE4A7B">
        <w:rPr>
          <w:b/>
          <w:noProof/>
          <w:sz w:val="24"/>
        </w:rPr>
        <w:t>1393</w:t>
      </w:r>
    </w:p>
    <w:p w:rsidR="001E41F3" w:rsidRDefault="00AA676F" w:rsidP="005E2C44">
      <w:pPr>
        <w:pStyle w:val="CRCoverPage"/>
        <w:outlineLvl w:val="0"/>
        <w:rPr>
          <w:b/>
          <w:noProof/>
          <w:sz w:val="24"/>
        </w:rPr>
      </w:pPr>
      <w:r w:rsidRPr="00AA676F">
        <w:rPr>
          <w:b/>
          <w:noProof/>
          <w:sz w:val="24"/>
        </w:rPr>
        <w:t>Busan</w:t>
      </w:r>
      <w:r w:rsidR="001E41F3">
        <w:rPr>
          <w:b/>
          <w:noProof/>
          <w:sz w:val="24"/>
        </w:rPr>
        <w:t xml:space="preserve">, </w:t>
      </w:r>
      <w:r w:rsidRPr="00AA676F"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 w:rsidRPr="00AA676F">
        <w:rPr>
          <w:b/>
          <w:noProof/>
          <w:sz w:val="24"/>
        </w:rPr>
        <w:t>19</w:t>
      </w:r>
      <w:r w:rsidR="00547111">
        <w:rPr>
          <w:b/>
          <w:noProof/>
          <w:sz w:val="24"/>
        </w:rPr>
        <w:t>-</w:t>
      </w:r>
      <w:r>
        <w:rPr>
          <w:b/>
          <w:noProof/>
          <w:sz w:val="24"/>
        </w:rPr>
        <w:t>23 November 2018</w:t>
      </w:r>
      <w:r w:rsidR="007D665B">
        <w:rPr>
          <w:b/>
          <w:noProof/>
          <w:sz w:val="24"/>
        </w:rPr>
        <w:tab/>
      </w:r>
      <w:r w:rsidR="007D665B">
        <w:rPr>
          <w:b/>
          <w:noProof/>
          <w:sz w:val="24"/>
        </w:rPr>
        <w:tab/>
      </w:r>
      <w:r w:rsidR="007D665B">
        <w:rPr>
          <w:b/>
          <w:noProof/>
          <w:sz w:val="24"/>
        </w:rPr>
        <w:tab/>
      </w:r>
      <w:r w:rsidR="007D665B">
        <w:rPr>
          <w:b/>
          <w:noProof/>
          <w:sz w:val="24"/>
        </w:rPr>
        <w:tab/>
      </w:r>
      <w:r w:rsidR="007D665B">
        <w:rPr>
          <w:b/>
          <w:noProof/>
          <w:sz w:val="24"/>
        </w:rPr>
        <w:tab/>
      </w:r>
      <w:r w:rsidR="007D665B">
        <w:rPr>
          <w:b/>
          <w:noProof/>
          <w:sz w:val="24"/>
        </w:rPr>
        <w:tab/>
      </w:r>
      <w:r w:rsidR="007D665B">
        <w:rPr>
          <w:b/>
          <w:noProof/>
          <w:sz w:val="24"/>
        </w:rPr>
        <w:tab/>
      </w:r>
      <w:r w:rsidR="007D665B">
        <w:rPr>
          <w:b/>
          <w:noProof/>
          <w:sz w:val="24"/>
        </w:rPr>
        <w:tab/>
      </w:r>
      <w:r w:rsidR="007D665B">
        <w:rPr>
          <w:b/>
          <w:noProof/>
          <w:sz w:val="24"/>
        </w:rPr>
        <w:tab/>
      </w:r>
      <w:r w:rsidR="007D665B">
        <w:rPr>
          <w:b/>
          <w:noProof/>
          <w:sz w:val="24"/>
        </w:rPr>
        <w:tab/>
      </w:r>
      <w:r w:rsidR="007D665B">
        <w:rPr>
          <w:b/>
          <w:noProof/>
          <w:sz w:val="24"/>
        </w:rPr>
        <w:tab/>
        <w:t>Revision of S4-181366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665B" w:rsidP="00BC6D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C6D7A">
              <w:rPr>
                <w:b/>
                <w:noProof/>
                <w:sz w:val="28"/>
              </w:rPr>
              <w:t>26.260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D665B" w:rsidP="00FC6C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CE5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E4A7B" w:rsidP="00AA67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D665B" w:rsidP="00AA67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A676F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665B" w:rsidP="00AA6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FC6CE5">
              <w:rPr>
                <w:noProof/>
              </w:rPr>
              <w:t>Corrections to test method with loudspeaker array and turn table</w:t>
            </w:r>
            <w:r w:rsidR="00FC6CE5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253A" w:rsidP="00AA6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65B" w:rsidP="00AA6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A676F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2069" w:rsidP="00AA6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LiQuIm</w:t>
            </w:r>
            <w:r w:rsidR="00FC6CE5">
              <w:rPr>
                <w:noProof/>
              </w:rPr>
              <w:t>AS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D665B" w:rsidP="00AA6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A676F">
              <w:rPr>
                <w:noProof/>
              </w:rPr>
              <w:t>2018</w:t>
            </w:r>
            <w:r>
              <w:rPr>
                <w:noProof/>
              </w:rPr>
              <w:fldChar w:fldCharType="end"/>
            </w:r>
            <w:r w:rsidR="00FC6CE5">
              <w:rPr>
                <w:noProof/>
              </w:rPr>
              <w:t>-11-13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D665B" w:rsidP="00AA67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A676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D665B" w:rsidP="00FC6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A676F">
              <w:rPr>
                <w:noProof/>
              </w:rPr>
              <w:t>Rel-1</w:t>
            </w:r>
            <w:r w:rsidR="00FC6CE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6CE5" w:rsidP="00D24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conventions for spherical coordinates. Missing definition of Gaussian spherical grid. Elevations for periphonic using convention inconsistent with other 3GPP specifications.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4F83" w:rsidRDefault="00FC6CE5" w:rsidP="00FC6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reference and definition for Gaussian spherical grid. Definition and alignment of spherical coordinates. Addition of figure (taken from TS 26.238) to clarify the spherical coordinate system.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6CE5" w:rsidP="00FC6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missing some definitions or inconsistent.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6CE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C6CE5" w:rsidRDefault="00FC6CE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2, 3.1, 3.2, 4.1.1.4, Annex A, Annex B (new)</w:t>
            </w:r>
          </w:p>
        </w:tc>
      </w:tr>
      <w:tr w:rsidR="001E41F3" w:rsidRPr="00FC6C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C6C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C6CE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C6C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6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6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6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C6CE5" w:rsidRPr="00342D6B" w:rsidRDefault="00FC6CE5" w:rsidP="00FC6CE5">
      <w:pPr>
        <w:rPr>
          <w:noProof/>
          <w:sz w:val="24"/>
          <w:szCs w:val="24"/>
        </w:rPr>
      </w:pPr>
      <w:r w:rsidRPr="00342D6B">
        <w:rPr>
          <w:noProof/>
          <w:sz w:val="24"/>
          <w:szCs w:val="24"/>
        </w:rPr>
        <w:lastRenderedPageBreak/>
        <w:t>--- beginning of change 1 ---</w:t>
      </w:r>
    </w:p>
    <w:p w:rsidR="00FC6CE5" w:rsidRPr="00B06A2E" w:rsidRDefault="00FC6CE5" w:rsidP="00FC6CE5">
      <w:pPr>
        <w:pStyle w:val="Titre1"/>
      </w:pPr>
      <w:bookmarkStart w:id="2" w:name="_Toc524258972"/>
      <w:r>
        <w:t>2</w:t>
      </w:r>
      <w:r w:rsidRPr="00B06A2E">
        <w:tab/>
        <w:t>References</w:t>
      </w:r>
      <w:bookmarkEnd w:id="2"/>
    </w:p>
    <w:p w:rsidR="00FC6CE5" w:rsidRPr="00B06A2E" w:rsidRDefault="00FC6CE5" w:rsidP="00FC6CE5">
      <w:r w:rsidRPr="00B06A2E">
        <w:t>The following documents contain provisions which, through reference in this text, constitute provisions of the present document.</w:t>
      </w:r>
    </w:p>
    <w:p w:rsidR="00FC6CE5" w:rsidRPr="00B06A2E" w:rsidRDefault="00FC6CE5" w:rsidP="00FC6CE5">
      <w:pPr>
        <w:pStyle w:val="B10"/>
      </w:pPr>
      <w:r w:rsidRPr="00B06A2E">
        <w:t>-</w:t>
      </w:r>
      <w:r w:rsidRPr="00B06A2E">
        <w:tab/>
        <w:t>References are either specific (identified by date of publication, edition number, version number, etc.) or non</w:t>
      </w:r>
      <w:r w:rsidRPr="00B06A2E">
        <w:noBreakHyphen/>
        <w:t>specific.</w:t>
      </w:r>
    </w:p>
    <w:p w:rsidR="00FC6CE5" w:rsidRPr="00B06A2E" w:rsidRDefault="00FC6CE5" w:rsidP="00FC6CE5">
      <w:pPr>
        <w:pStyle w:val="B10"/>
      </w:pPr>
      <w:r w:rsidRPr="00B06A2E">
        <w:t>-</w:t>
      </w:r>
      <w:r w:rsidRPr="00B06A2E">
        <w:tab/>
        <w:t>For a specific reference, subsequent revisions do not apply.</w:t>
      </w:r>
    </w:p>
    <w:p w:rsidR="00FC6CE5" w:rsidRPr="00B06A2E" w:rsidRDefault="00FC6CE5" w:rsidP="00FC6CE5">
      <w:pPr>
        <w:pStyle w:val="B10"/>
      </w:pPr>
      <w:r w:rsidRPr="00B06A2E">
        <w:t>-</w:t>
      </w:r>
      <w:r w:rsidRPr="00B06A2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06A2E">
        <w:rPr>
          <w:i/>
        </w:rPr>
        <w:t xml:space="preserve"> in the same Release as the present document</w:t>
      </w:r>
      <w:r w:rsidRPr="00B06A2E">
        <w:t>.</w:t>
      </w:r>
    </w:p>
    <w:p w:rsidR="00FC6CE5" w:rsidRPr="00B06A2E" w:rsidRDefault="00FC6CE5" w:rsidP="00FC6CE5">
      <w:pPr>
        <w:pStyle w:val="EX"/>
      </w:pPr>
      <w:r w:rsidRPr="00B06A2E">
        <w:t>[1]</w:t>
      </w:r>
      <w:r w:rsidRPr="00B06A2E">
        <w:tab/>
        <w:t>3GPP TR 21.905: "Vocabulary for 3GPP Specifications".</w:t>
      </w:r>
    </w:p>
    <w:p w:rsidR="00FC6CE5" w:rsidRPr="00B06A2E" w:rsidRDefault="00FC6CE5" w:rsidP="00FC6CE5">
      <w:pPr>
        <w:pStyle w:val="EX"/>
      </w:pPr>
      <w:r w:rsidRPr="00B06A2E">
        <w:t>[2]</w:t>
      </w:r>
      <w:r w:rsidRPr="00B06A2E">
        <w:tab/>
        <w:t xml:space="preserve">J. </w:t>
      </w:r>
      <w:proofErr w:type="spellStart"/>
      <w:r w:rsidRPr="00B06A2E">
        <w:t>Fliege</w:t>
      </w:r>
      <w:proofErr w:type="spellEnd"/>
      <w:r w:rsidRPr="00B06A2E">
        <w:t xml:space="preserve"> und U. Maier</w:t>
      </w:r>
      <w:r>
        <w:t>:</w:t>
      </w:r>
      <w:r w:rsidRPr="00B06A2E">
        <w:t xml:space="preserve"> "A two-stage approach for computing cubature formulae for the sphere," Dortmund University, 1999.</w:t>
      </w:r>
    </w:p>
    <w:p w:rsidR="00FC6CE5" w:rsidRPr="00B06A2E" w:rsidRDefault="00FC6CE5" w:rsidP="00FC6CE5">
      <w:pPr>
        <w:pStyle w:val="EX"/>
      </w:pPr>
      <w:r w:rsidRPr="00B06A2E">
        <w:t>[3]</w:t>
      </w:r>
      <w:r w:rsidRPr="00B06A2E">
        <w:tab/>
        <w:t>ISO 3745</w:t>
      </w:r>
      <w:r>
        <w:t xml:space="preserve"> - Annex A: "</w:t>
      </w:r>
      <w:r w:rsidRPr="003D1807">
        <w:t>Acoustics - Determination of sound power levels and sound energy levels of noise sources using sound pressure -- Precision methods for anechoic rooms and hemi-anechoic rooms</w:t>
      </w:r>
      <w:r w:rsidRPr="00B06A2E">
        <w:t xml:space="preserve"> </w:t>
      </w:r>
      <w:r>
        <w:t xml:space="preserve">- </w:t>
      </w:r>
      <w:r w:rsidRPr="00B06A2E">
        <w:t>Annex A</w:t>
      </w:r>
      <w:r>
        <w:t xml:space="preserve">: </w:t>
      </w:r>
      <w:r w:rsidRPr="00B06A2E">
        <w:t>General procedures for qualification of anechoic and hemi-anechoic rooms</w:t>
      </w:r>
      <w:r>
        <w:t>"</w:t>
      </w:r>
      <w:r w:rsidRPr="00B06A2E">
        <w:t>.</w:t>
      </w:r>
    </w:p>
    <w:p w:rsidR="00FC6CE5" w:rsidRPr="00B06A2E" w:rsidRDefault="00FC6CE5" w:rsidP="00FC6CE5">
      <w:pPr>
        <w:pStyle w:val="EX"/>
      </w:pPr>
      <w:r w:rsidRPr="00B06A2E">
        <w:t>[4]</w:t>
      </w:r>
      <w:r w:rsidRPr="00B06A2E">
        <w:tab/>
        <w:t>ISO 1996 Acoustics</w:t>
      </w:r>
      <w:r>
        <w:t>:</w:t>
      </w:r>
      <w:r w:rsidRPr="00B06A2E">
        <w:t xml:space="preserve"> </w:t>
      </w:r>
      <w:r>
        <w:t>"</w:t>
      </w:r>
      <w:r w:rsidRPr="00B06A2E">
        <w:t>Description, measurement and assessment of environmental noise</w:t>
      </w:r>
      <w:r>
        <w:t>".</w:t>
      </w:r>
    </w:p>
    <w:p w:rsidR="00FC6CE5" w:rsidRPr="00B06A2E" w:rsidRDefault="00FC6CE5" w:rsidP="00FC6CE5">
      <w:pPr>
        <w:pStyle w:val="EX"/>
      </w:pPr>
      <w:r w:rsidRPr="00B06A2E">
        <w:t>[5]</w:t>
      </w:r>
      <w:r w:rsidRPr="00B06A2E">
        <w:tab/>
        <w:t>ANSI S1.4</w:t>
      </w:r>
      <w:r>
        <w:t>: "</w:t>
      </w:r>
      <w:r w:rsidRPr="003D1807">
        <w:rPr>
          <w:color w:val="333333"/>
          <w:lang w:val="en"/>
        </w:rPr>
        <w:t>Specifications for Sound Level Meters</w:t>
      </w:r>
      <w:r>
        <w:t>".</w:t>
      </w:r>
    </w:p>
    <w:p w:rsidR="00FC6CE5" w:rsidRDefault="00FC6CE5" w:rsidP="00FC6CE5">
      <w:pPr>
        <w:pStyle w:val="EX"/>
        <w:rPr>
          <w:ins w:id="3" w:author="Auteur"/>
        </w:rPr>
      </w:pPr>
      <w:r w:rsidRPr="00B06A2E">
        <w:t>[6]</w:t>
      </w:r>
      <w:r w:rsidRPr="00B06A2E">
        <w:tab/>
        <w:t>ISO 3</w:t>
      </w:r>
      <w:r>
        <w:t>: "</w:t>
      </w:r>
      <w:r w:rsidRPr="00B06A2E">
        <w:t>Preferred numbers – Series of preferred numbers</w:t>
      </w:r>
      <w:r>
        <w:t>".</w:t>
      </w:r>
    </w:p>
    <w:p w:rsidR="00FC6CE5" w:rsidRDefault="00FC6CE5" w:rsidP="00FC6CE5">
      <w:pPr>
        <w:pStyle w:val="EX"/>
      </w:pPr>
      <w:ins w:id="4" w:author="Auteur">
        <w:r>
          <w:t>[7]</w:t>
        </w:r>
        <w:r>
          <w:tab/>
          <w:t xml:space="preserve">B. </w:t>
        </w:r>
        <w:proofErr w:type="spellStart"/>
        <w:r>
          <w:t>Rafaely</w:t>
        </w:r>
        <w:proofErr w:type="spellEnd"/>
        <w:r>
          <w:t>, “Analysis and design of spherical microphone arrays,” IEEE Transactions on Speech and Audio Processing, no. 13, 2005, pp. 135 – 143</w:t>
        </w:r>
      </w:ins>
    </w:p>
    <w:p w:rsidR="00FC6CE5" w:rsidRPr="00342D6B" w:rsidRDefault="00FC6CE5" w:rsidP="00FC6CE5">
      <w:pPr>
        <w:rPr>
          <w:noProof/>
          <w:sz w:val="24"/>
          <w:szCs w:val="24"/>
        </w:rPr>
      </w:pPr>
      <w:r w:rsidRPr="00342D6B">
        <w:rPr>
          <w:noProof/>
          <w:sz w:val="24"/>
          <w:szCs w:val="24"/>
        </w:rPr>
        <w:t xml:space="preserve">--- </w:t>
      </w:r>
      <w:r>
        <w:rPr>
          <w:noProof/>
          <w:sz w:val="24"/>
          <w:szCs w:val="24"/>
        </w:rPr>
        <w:t>end</w:t>
      </w:r>
      <w:r w:rsidRPr="00342D6B">
        <w:rPr>
          <w:noProof/>
          <w:sz w:val="24"/>
          <w:szCs w:val="24"/>
        </w:rPr>
        <w:t xml:space="preserve"> of change 1 ---</w:t>
      </w:r>
    </w:p>
    <w:p w:rsidR="00FC6CE5" w:rsidRDefault="00FC6CE5" w:rsidP="00FC6CE5">
      <w:pPr>
        <w:rPr>
          <w:noProof/>
          <w:sz w:val="24"/>
          <w:szCs w:val="24"/>
        </w:rPr>
      </w:pPr>
    </w:p>
    <w:p w:rsidR="00FC6CE5" w:rsidRDefault="00FC6CE5" w:rsidP="00FC6CE5">
      <w:pPr>
        <w:rPr>
          <w:noProof/>
          <w:sz w:val="24"/>
          <w:szCs w:val="24"/>
        </w:rPr>
      </w:pPr>
      <w:r w:rsidRPr="00342D6B">
        <w:rPr>
          <w:noProof/>
          <w:sz w:val="24"/>
          <w:szCs w:val="24"/>
        </w:rPr>
        <w:t xml:space="preserve">--- </w:t>
      </w:r>
      <w:r>
        <w:rPr>
          <w:noProof/>
          <w:sz w:val="24"/>
          <w:szCs w:val="24"/>
        </w:rPr>
        <w:t>beginning of change 2</w:t>
      </w:r>
      <w:r w:rsidRPr="00342D6B">
        <w:rPr>
          <w:noProof/>
          <w:sz w:val="24"/>
          <w:szCs w:val="24"/>
        </w:rPr>
        <w:t xml:space="preserve"> ---</w:t>
      </w:r>
    </w:p>
    <w:p w:rsidR="00481CF9" w:rsidRDefault="00481CF9" w:rsidP="00481CF9">
      <w:pPr>
        <w:pStyle w:val="Titre2"/>
      </w:pPr>
      <w:r>
        <w:t>3.1</w:t>
      </w:r>
      <w:r>
        <w:tab/>
        <w:t>Definitions</w:t>
      </w:r>
    </w:p>
    <w:p w:rsidR="00481CF9" w:rsidRDefault="00481CF9" w:rsidP="00481CF9">
      <w:r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:rsidR="00481CF9" w:rsidRDefault="00481CF9" w:rsidP="00481CF9">
      <w:pPr>
        <w:rPr>
          <w:ins w:id="5" w:author="Auteur"/>
        </w:rPr>
      </w:pPr>
      <w:proofErr w:type="gramStart"/>
      <w:ins w:id="6" w:author="Auteur">
        <w:r>
          <w:rPr>
            <w:b/>
          </w:rPr>
          <w:t>s</w:t>
        </w:r>
        <w:r w:rsidRPr="00801F3D">
          <w:rPr>
            <w:b/>
          </w:rPr>
          <w:t>pherical</w:t>
        </w:r>
        <w:proofErr w:type="gramEnd"/>
        <w:r w:rsidRPr="00801F3D">
          <w:rPr>
            <w:b/>
          </w:rPr>
          <w:t xml:space="preserve"> coordinates:</w:t>
        </w:r>
        <w:r>
          <w:t xml:space="preserve"> </w:t>
        </w:r>
        <w:r w:rsidRPr="002C1774">
          <w:t xml:space="preserve">The coordinate system used </w:t>
        </w:r>
        <w:r>
          <w:t>in this document</w:t>
        </w:r>
        <w:r w:rsidRPr="002C1774">
          <w:t xml:space="preserve"> is defined such that the x-axis points to the front, the y-axis to the left and the z-axis to the top</w:t>
        </w:r>
        <w:r w:rsidR="001D484B">
          <w:t xml:space="preserve"> (see Figure 0)</w:t>
        </w:r>
        <w:r w:rsidRPr="002C1774">
          <w:t xml:space="preserve">. </w:t>
        </w:r>
        <w:r>
          <w:t>S</w:t>
        </w:r>
        <w:r w:rsidRPr="002C1774">
          <w:t xml:space="preserve">pherical coordinates </w:t>
        </w:r>
        <w:r>
          <w:t xml:space="preserve">are the distance </w:t>
        </w:r>
        <m:oMath>
          <m:r>
            <w:rPr>
              <w:rFonts w:ascii="Cambria Math" w:hAnsi="Cambria Math"/>
            </w:rPr>
            <m:t>r</m:t>
          </m:r>
        </m:oMath>
        <w:r w:rsidRPr="00413BF3">
          <w:fldChar w:fldCharType="begin"/>
        </w:r>
        <w:r w:rsidRPr="00413BF3">
          <w:instrText xml:space="preserve"> </w:instrText>
        </w:r>
        <w:r>
          <w:instrText>QUOTE</w:instrText>
        </w:r>
        <w:r w:rsidRPr="00413BF3">
          <w:instrText xml:space="preserve"> </w:instrText>
        </w:r>
        <m:oMath>
          <m:r>
            <m:rPr>
              <m:sty m:val="p"/>
            </m:rPr>
            <w:rPr>
              <w:rFonts w:ascii="Cambria Math" w:hAnsi="Cambria Math"/>
            </w:rPr>
            <m:t>θ</m:t>
          </m:r>
        </m:oMath>
        <w:r w:rsidRPr="00413BF3">
          <w:instrText xml:space="preserve"> </w:instrText>
        </w:r>
        <w:r w:rsidRPr="00413BF3">
          <w:fldChar w:fldCharType="separate"/>
        </w:r>
        <w:r w:rsidRPr="00413BF3">
          <w:rPr>
            <w:position w:val="-5"/>
          </w:rPr>
          <w:fldChar w:fldCharType="begin"/>
        </w:r>
        <w:r w:rsidRPr="00413BF3">
          <w:rPr>
            <w:position w:val="-5"/>
          </w:rPr>
          <w:instrText xml:space="preserve"> </w:instrText>
        </w:r>
        <w:r>
          <w:rPr>
            <w:position w:val="-5"/>
          </w:rPr>
          <w:instrText>QUOTE</w:instrText>
        </w:r>
        <w:r w:rsidRPr="00413BF3">
          <w:rPr>
            <w:position w:val="-5"/>
          </w:rPr>
          <w:instrText xml:space="preserve"> </w:instrText>
        </w:r>
        <m:oMath>
          <m:r>
            <m:rPr>
              <m:sty m:val="p"/>
            </m:rPr>
            <w:rPr>
              <w:rFonts w:ascii="Cambria Math" w:hAnsi="Cambria Math"/>
            </w:rPr>
            <m:t>r</m:t>
          </m:r>
        </m:oMath>
        <w:r w:rsidRPr="00413BF3">
          <w:rPr>
            <w:position w:val="-5"/>
          </w:rPr>
          <w:instrText xml:space="preserve"> </w:instrText>
        </w:r>
        <w:r w:rsidRPr="00413BF3">
          <w:rPr>
            <w:position w:val="-5"/>
          </w:rPr>
          <w:fldChar w:fldCharType="end"/>
        </w:r>
        <w:r w:rsidRPr="00413BF3">
          <w:fldChar w:fldCharType="end"/>
        </w:r>
        <w:r>
          <w:t xml:space="preserve"> from the origin, the azimuth</w:t>
        </w:r>
        <w:r w:rsidRPr="002C1774">
          <w:t xml:space="preserve"> </w:t>
        </w:r>
        <m:oMath>
          <m:r>
            <w:rPr>
              <w:rFonts w:ascii="Cambria Math" w:hAnsi="Cambria Math"/>
            </w:rPr>
            <m:t>ϕ</m:t>
          </m:r>
        </m:oMath>
        <w:r>
          <w:t xml:space="preserve"> </w:t>
        </w:r>
        <w:r w:rsidRPr="002C1774">
          <w:t xml:space="preserve">in mathematical positive </w:t>
        </w:r>
        <w:r>
          <w:t>orientation (counter-clockwise) and</w:t>
        </w:r>
        <w:r w:rsidRPr="002C1774">
          <w:t xml:space="preserve"> the elevation angle </w:t>
        </w:r>
        <m:oMath>
          <m:r>
            <w:rPr>
              <w:rFonts w:ascii="Cambria Math" w:hAnsi="Cambria Math"/>
            </w:rPr>
            <m:t>θ</m:t>
          </m:r>
        </m:oMath>
        <w:r>
          <w:t xml:space="preserve"> relative to the z-axis (with 0</w:t>
        </w:r>
        <w:r w:rsidRPr="002C1774">
          <w:t xml:space="preserve"> </w:t>
        </w:r>
        <w:r>
          <w:t>degrees pointing to the equator and +90 degrees pointing to the N</w:t>
        </w:r>
        <w:r w:rsidRPr="002C1774">
          <w:t xml:space="preserve">orth </w:t>
        </w:r>
        <w:proofErr w:type="gramStart"/>
        <w:r w:rsidRPr="002C1774">
          <w:t>pole</w:t>
        </w:r>
        <w:proofErr w:type="gramEnd"/>
        <w:r>
          <w:t>)</w:t>
        </w:r>
        <w:r w:rsidRPr="002C1774">
          <w:t>.</w:t>
        </w:r>
      </w:ins>
      <w:del w:id="7" w:author="Auteur">
        <w:r w:rsidDel="00481CF9">
          <w:rPr>
            <w:b/>
          </w:rPr>
          <w:delText>example:</w:delText>
        </w:r>
        <w:r w:rsidDel="00481CF9">
          <w:delText xml:space="preserve"> text used to clarify abstract rules by applying them literally.</w:delText>
        </w:r>
      </w:del>
    </w:p>
    <w:p w:rsidR="00E2330A" w:rsidRDefault="00E2330A" w:rsidP="00481CF9">
      <w:pPr>
        <w:rPr>
          <w:ins w:id="8" w:author="Auteur"/>
        </w:rPr>
      </w:pPr>
    </w:p>
    <w:p w:rsidR="00402038" w:rsidRDefault="003575E6" w:rsidP="00E2330A">
      <w:pPr>
        <w:pStyle w:val="TH"/>
        <w:rPr>
          <w:ins w:id="9" w:author="Auteur"/>
          <w:lang w:eastAsia="ko-KR"/>
        </w:rPr>
      </w:pPr>
      <w:ins w:id="10" w:author="Auteur">
        <w:r>
          <w:object w:dxaOrig="11206" w:dyaOrig="58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5.05pt;height:182.5pt" o:ole="">
              <v:imagedata r:id="rId14" o:title="" croptop="14609f" cropbottom="1420f" cropleft="36549f" cropright="1680f"/>
            </v:shape>
            <o:OLEObject Type="Embed" ProgID="Visio.Drawing.15" ShapeID="_x0000_i1025" DrawAspect="Content" ObjectID="_1604145283" r:id="rId15"/>
          </w:object>
        </w:r>
      </w:ins>
    </w:p>
    <w:p w:rsidR="00FC6CE5" w:rsidRDefault="00402038" w:rsidP="001F52EA">
      <w:pPr>
        <w:pStyle w:val="TF"/>
        <w:keepNext/>
        <w:rPr>
          <w:ins w:id="11" w:author="Auteur"/>
        </w:rPr>
      </w:pPr>
      <w:ins w:id="12" w:author="Auteur">
        <w:r>
          <w:t xml:space="preserve">Figure </w:t>
        </w:r>
        <w:r w:rsidRPr="00DF2EC6">
          <w:rPr>
            <w:lang w:val="en-US" w:eastAsia="ko-KR"/>
          </w:rPr>
          <w:t>0</w:t>
        </w:r>
        <w:r>
          <w:t xml:space="preserve">: </w:t>
        </w:r>
        <w:r>
          <w:rPr>
            <w:lang w:eastAsia="ko-KR"/>
          </w:rPr>
          <w:t>Spherical coordinate</w:t>
        </w:r>
        <w:r>
          <w:rPr>
            <w:rFonts w:hint="eastAsia"/>
            <w:lang w:eastAsia="ko-KR"/>
          </w:rPr>
          <w:t xml:space="preserve"> system</w:t>
        </w:r>
      </w:ins>
    </w:p>
    <w:p w:rsidR="00FC6CE5" w:rsidRPr="00B06A2E" w:rsidRDefault="00FC6CE5" w:rsidP="00FC6CE5"/>
    <w:p w:rsidR="00FC6CE5" w:rsidRDefault="00FC6CE5" w:rsidP="00FC6CE5">
      <w:pPr>
        <w:rPr>
          <w:noProof/>
          <w:sz w:val="24"/>
          <w:szCs w:val="24"/>
        </w:rPr>
      </w:pPr>
      <w:bookmarkStart w:id="13" w:name="_Toc524258975"/>
      <w:r w:rsidRPr="00342D6B">
        <w:rPr>
          <w:noProof/>
          <w:sz w:val="24"/>
          <w:szCs w:val="24"/>
        </w:rPr>
        <w:t xml:space="preserve">--- </w:t>
      </w:r>
      <w:r>
        <w:rPr>
          <w:noProof/>
          <w:sz w:val="24"/>
          <w:szCs w:val="24"/>
        </w:rPr>
        <w:t>end of change 2</w:t>
      </w:r>
      <w:r w:rsidRPr="00342D6B">
        <w:rPr>
          <w:noProof/>
          <w:sz w:val="24"/>
          <w:szCs w:val="24"/>
        </w:rPr>
        <w:t xml:space="preserve"> ---</w:t>
      </w:r>
    </w:p>
    <w:p w:rsidR="00FC6CE5" w:rsidRDefault="00FC6CE5" w:rsidP="00FC6CE5">
      <w:pPr>
        <w:rPr>
          <w:noProof/>
          <w:sz w:val="24"/>
          <w:szCs w:val="24"/>
        </w:rPr>
      </w:pPr>
    </w:p>
    <w:p w:rsidR="00FC6CE5" w:rsidRDefault="00FC6CE5" w:rsidP="00FC6CE5">
      <w:pPr>
        <w:rPr>
          <w:noProof/>
          <w:sz w:val="24"/>
          <w:szCs w:val="24"/>
        </w:rPr>
      </w:pPr>
    </w:p>
    <w:p w:rsidR="00FC6CE5" w:rsidRDefault="00FC6CE5" w:rsidP="00FC6CE5">
      <w:pPr>
        <w:rPr>
          <w:noProof/>
          <w:sz w:val="24"/>
          <w:szCs w:val="24"/>
        </w:rPr>
      </w:pPr>
    </w:p>
    <w:p w:rsidR="00FC6CE5" w:rsidRDefault="00FC6CE5" w:rsidP="00FC6CE5">
      <w:r w:rsidRPr="00342D6B">
        <w:rPr>
          <w:noProof/>
          <w:sz w:val="24"/>
          <w:szCs w:val="24"/>
        </w:rPr>
        <w:t xml:space="preserve">--- </w:t>
      </w:r>
      <w:r>
        <w:rPr>
          <w:noProof/>
          <w:sz w:val="24"/>
          <w:szCs w:val="24"/>
        </w:rPr>
        <w:t>beginning of change 3</w:t>
      </w:r>
      <w:r w:rsidRPr="00342D6B">
        <w:rPr>
          <w:noProof/>
          <w:sz w:val="24"/>
          <w:szCs w:val="24"/>
        </w:rPr>
        <w:t xml:space="preserve"> ---</w:t>
      </w:r>
    </w:p>
    <w:p w:rsidR="00FC6CE5" w:rsidRPr="00B06A2E" w:rsidRDefault="00FC6CE5" w:rsidP="00FC6CE5">
      <w:pPr>
        <w:pStyle w:val="Titre2"/>
      </w:pPr>
      <w:r w:rsidRPr="00B06A2E">
        <w:t>3.2</w:t>
      </w:r>
      <w:r w:rsidRPr="00B06A2E">
        <w:tab/>
        <w:t>Symbols</w:t>
      </w:r>
      <w:bookmarkEnd w:id="13"/>
    </w:p>
    <w:p w:rsidR="00FC6CE5" w:rsidRPr="00B06A2E" w:rsidRDefault="00FC6CE5" w:rsidP="00FC6CE5">
      <w:pPr>
        <w:keepNext/>
      </w:pPr>
      <w:r w:rsidRPr="00B06A2E">
        <w:t>For the purposes of the present document, the following symbols apply:</w:t>
      </w:r>
    </w:p>
    <w:p w:rsidR="00FC6CE5" w:rsidRDefault="00FC6CE5" w:rsidP="00FC6CE5">
      <w:pPr>
        <w:pStyle w:val="EW"/>
        <w:rPr>
          <w:ins w:id="14" w:author="Auteur"/>
        </w:rPr>
      </w:pPr>
      <w:proofErr w:type="spellStart"/>
      <w:r w:rsidRPr="00B06A2E">
        <w:rPr>
          <w:b/>
        </w:rPr>
        <w:t>LA</w:t>
      </w:r>
      <w:r w:rsidRPr="00B06A2E">
        <w:rPr>
          <w:b/>
          <w:vertAlign w:val="subscript"/>
        </w:rPr>
        <w:t>eq</w:t>
      </w:r>
      <w:proofErr w:type="spellEnd"/>
      <w:r w:rsidRPr="00B06A2E">
        <w:tab/>
        <w:t>the sound level in decibels equivalent to the total A-weighted sound energy measured over a stated period of time.</w:t>
      </w:r>
    </w:p>
    <w:p w:rsidR="00FC6CE5" w:rsidRDefault="00FC6CE5" w:rsidP="00FC6CE5">
      <w:pPr>
        <w:pStyle w:val="EW"/>
        <w:rPr>
          <w:ins w:id="15" w:author="Auteur"/>
        </w:rPr>
      </w:pPr>
      <m:oMath>
        <m:r>
          <w:ins w:id="16" w:author="Auteur">
            <w:rPr>
              <w:rFonts w:ascii="Cambria Math" w:hAnsi="Cambria Math"/>
            </w:rPr>
            <m:t>ϕ</m:t>
          </w:ins>
        </m:r>
      </m:oMath>
      <w:ins w:id="17" w:author="Auteur">
        <w:r w:rsidRPr="00311769">
          <w:fldChar w:fldCharType="begin"/>
        </w:r>
        <w:r w:rsidRPr="00311769">
          <w:instrText xml:space="preserve"> </w:instrText>
        </w:r>
      </w:ins>
      <w:r>
        <w:instrText>QUOTE</w:instrText>
      </w:r>
      <w:ins w:id="18" w:author="Auteur">
        <w:r w:rsidRPr="00311769">
          <w:instrText xml:space="preserve"> </w:instrText>
        </w:r>
        <m:oMath>
          <m:r>
            <m:rPr>
              <m:sty m:val="p"/>
            </m:rPr>
            <w:rPr>
              <w:rFonts w:ascii="Cambria Math" w:hAnsi="Cambria Math"/>
            </w:rPr>
            <m:t>ϕ</m:t>
          </m:r>
        </m:oMath>
        <w:r w:rsidRPr="00311769">
          <w:instrText xml:space="preserve"> </w:instrText>
        </w:r>
        <w:r w:rsidRPr="00311769">
          <w:fldChar w:fldCharType="end"/>
        </w:r>
        <w:r w:rsidRPr="004D3578">
          <w:tab/>
        </w:r>
        <w:proofErr w:type="gramStart"/>
        <w:r>
          <w:t>azimuth</w:t>
        </w:r>
        <w:proofErr w:type="gramEnd"/>
      </w:ins>
    </w:p>
    <w:p w:rsidR="00FC6CE5" w:rsidRPr="004D3578" w:rsidRDefault="00FC6CE5" w:rsidP="00FC6CE5">
      <w:pPr>
        <w:pStyle w:val="EW"/>
        <w:rPr>
          <w:ins w:id="19" w:author="Auteur"/>
        </w:rPr>
      </w:pPr>
      <m:oMath>
        <m:r>
          <w:ins w:id="20" w:author="Auteur">
            <w:rPr>
              <w:rFonts w:ascii="Cambria Math" w:hAnsi="Cambria Math"/>
            </w:rPr>
            <m:t>θ</m:t>
          </w:ins>
        </m:r>
      </m:oMath>
      <w:ins w:id="21" w:author="Auteur">
        <w:r>
          <w:tab/>
        </w:r>
        <w:proofErr w:type="gramStart"/>
        <w:r>
          <w:t>elevation</w:t>
        </w:r>
        <w:proofErr w:type="gramEnd"/>
      </w:ins>
    </w:p>
    <w:p w:rsidR="00FC6CE5" w:rsidRDefault="00FC6CE5" w:rsidP="00FC6CE5">
      <w:pPr>
        <w:rPr>
          <w:noProof/>
          <w:sz w:val="24"/>
          <w:szCs w:val="24"/>
        </w:rPr>
      </w:pPr>
    </w:p>
    <w:p w:rsidR="00FC6CE5" w:rsidRDefault="00FC6CE5" w:rsidP="00FC6CE5">
      <w:pPr>
        <w:rPr>
          <w:noProof/>
          <w:sz w:val="24"/>
          <w:szCs w:val="24"/>
        </w:rPr>
      </w:pPr>
      <w:r w:rsidRPr="00342D6B">
        <w:rPr>
          <w:noProof/>
          <w:sz w:val="24"/>
          <w:szCs w:val="24"/>
        </w:rPr>
        <w:t xml:space="preserve">--- </w:t>
      </w:r>
      <w:r>
        <w:rPr>
          <w:noProof/>
          <w:sz w:val="24"/>
          <w:szCs w:val="24"/>
        </w:rPr>
        <w:t>end of change 3</w:t>
      </w:r>
      <w:r w:rsidRPr="00342D6B">
        <w:rPr>
          <w:noProof/>
          <w:sz w:val="24"/>
          <w:szCs w:val="24"/>
        </w:rPr>
        <w:t xml:space="preserve"> ---</w:t>
      </w:r>
    </w:p>
    <w:p w:rsidR="00FC6CE5" w:rsidRDefault="00FC6CE5" w:rsidP="00FC6CE5">
      <w:pPr>
        <w:pStyle w:val="EW"/>
      </w:pPr>
    </w:p>
    <w:p w:rsidR="00FC6CE5" w:rsidRDefault="00FC6CE5" w:rsidP="00FC6CE5">
      <w:r w:rsidRPr="00342D6B">
        <w:rPr>
          <w:noProof/>
          <w:sz w:val="24"/>
          <w:szCs w:val="24"/>
        </w:rPr>
        <w:t xml:space="preserve">--- </w:t>
      </w:r>
      <w:r>
        <w:rPr>
          <w:noProof/>
          <w:sz w:val="24"/>
          <w:szCs w:val="24"/>
        </w:rPr>
        <w:t>beginning of change 4</w:t>
      </w:r>
      <w:r w:rsidRPr="00342D6B">
        <w:rPr>
          <w:noProof/>
          <w:sz w:val="24"/>
          <w:szCs w:val="24"/>
        </w:rPr>
        <w:t xml:space="preserve"> ---</w:t>
      </w:r>
    </w:p>
    <w:p w:rsidR="00FC6CE5" w:rsidRPr="00B06A2E" w:rsidRDefault="00FC6CE5" w:rsidP="00FC6CE5">
      <w:pPr>
        <w:pStyle w:val="EW"/>
      </w:pPr>
    </w:p>
    <w:p w:rsidR="00FC6CE5" w:rsidRPr="00B06A2E" w:rsidRDefault="00FC6CE5" w:rsidP="00FC6CE5">
      <w:pPr>
        <w:pStyle w:val="Titre4"/>
      </w:pPr>
      <w:bookmarkStart w:id="22" w:name="_Toc524258985"/>
      <w:r w:rsidRPr="00B06A2E">
        <w:t>4.1.1.4</w:t>
      </w:r>
      <w:r w:rsidRPr="00B06A2E">
        <w:tab/>
        <w:t>Test method with loudspeaker array and turn table</w:t>
      </w:r>
      <w:bookmarkEnd w:id="22"/>
    </w:p>
    <w:p w:rsidR="00FC6CE5" w:rsidRPr="00B06A2E" w:rsidRDefault="00FC6CE5" w:rsidP="00FC6CE5">
      <w:pPr>
        <w:pStyle w:val="Titre5"/>
        <w:keepNext w:val="0"/>
      </w:pPr>
      <w:bookmarkStart w:id="23" w:name="_Toc524258986"/>
      <w:r w:rsidRPr="00B06A2E">
        <w:t>4.1.1</w:t>
      </w:r>
      <w:r w:rsidRPr="00E40A91">
        <w:t>.</w:t>
      </w:r>
      <w:r>
        <w:t>4</w:t>
      </w:r>
      <w:r w:rsidRPr="00E40A91">
        <w:t>.1</w:t>
      </w:r>
      <w:r w:rsidRPr="00B06A2E">
        <w:tab/>
        <w:t>Test Conditions</w:t>
      </w:r>
      <w:bookmarkEnd w:id="23"/>
    </w:p>
    <w:p w:rsidR="00FC6CE5" w:rsidRPr="00B06A2E" w:rsidRDefault="00FC6CE5" w:rsidP="00FC6CE5">
      <w:pPr>
        <w:rPr>
          <w:b/>
        </w:rPr>
      </w:pPr>
      <w:r w:rsidRPr="00B06A2E">
        <w:rPr>
          <w:b/>
        </w:rPr>
        <w:t xml:space="preserve">Loudspeaker array </w:t>
      </w:r>
    </w:p>
    <w:p w:rsidR="00FC6CE5" w:rsidRPr="00B06A2E" w:rsidRDefault="00FC6CE5" w:rsidP="00FC6CE5">
      <w:pPr>
        <w:pStyle w:val="B10"/>
      </w:pPr>
      <w:r w:rsidRPr="00B06A2E">
        <w:t>a)</w:t>
      </w:r>
      <w:r w:rsidRPr="00B06A2E">
        <w:tab/>
        <w:t xml:space="preserve">A calibrated </w:t>
      </w:r>
      <w:r w:rsidRPr="00B06A2E">
        <w:rPr>
          <w:i/>
        </w:rPr>
        <w:t>loudspeaker array</w:t>
      </w:r>
      <w:r w:rsidRPr="00B06A2E">
        <w:t xml:space="preserve"> shall be placed within the </w:t>
      </w:r>
      <w:r w:rsidRPr="00B06A2E">
        <w:rPr>
          <w:i/>
        </w:rPr>
        <w:t>free-field volume</w:t>
      </w:r>
      <w:r w:rsidRPr="00B06A2E">
        <w:t>.</w:t>
      </w:r>
    </w:p>
    <w:p w:rsidR="00FC6CE5" w:rsidRPr="00B06A2E" w:rsidRDefault="00FC6CE5" w:rsidP="00FC6CE5">
      <w:pPr>
        <w:pStyle w:val="B10"/>
      </w:pPr>
      <w:r w:rsidRPr="00B06A2E">
        <w:t>b)</w:t>
      </w:r>
      <w:r w:rsidRPr="00B06A2E">
        <w:tab/>
        <w:t xml:space="preserve">The </w:t>
      </w:r>
      <w:r w:rsidRPr="00B06A2E">
        <w:rPr>
          <w:i/>
        </w:rPr>
        <w:t>loudspeaker array</w:t>
      </w:r>
      <w:r w:rsidRPr="00B06A2E">
        <w:t xml:space="preserve"> shall comprise one or several semi-arcs having a radius greater or equal than 1 meter.</w:t>
      </w:r>
      <w:ins w:id="24" w:author="Auteur">
        <w:r>
          <w:t xml:space="preserve"> The radius shall be reported.</w:t>
        </w:r>
      </w:ins>
    </w:p>
    <w:p w:rsidR="00FC6CE5" w:rsidRPr="00B06A2E" w:rsidRDefault="00FC6CE5" w:rsidP="00FC6CE5">
      <w:pPr>
        <w:pStyle w:val="B10"/>
      </w:pPr>
      <w:r w:rsidRPr="00B06A2E">
        <w:t>c)</w:t>
      </w:r>
      <w:r w:rsidRPr="00B06A2E">
        <w:tab/>
        <w:t xml:space="preserve">The </w:t>
      </w:r>
      <w:r w:rsidRPr="00B06A2E">
        <w:rPr>
          <w:i/>
        </w:rPr>
        <w:t>loudspeaker array</w:t>
      </w:r>
      <w:r w:rsidRPr="00B06A2E">
        <w:t xml:space="preserve"> shall be composed of </w:t>
      </w:r>
      <w:r w:rsidRPr="00B06A2E">
        <w:rPr>
          <w:i/>
        </w:rPr>
        <w:t>N+1</w:t>
      </w:r>
      <w:r w:rsidRPr="00B06A2E">
        <w:t xml:space="preserve"> loudspeaker elements.</w:t>
      </w:r>
      <w:ins w:id="25" w:author="Auteur">
        <w:r>
          <w:t xml:space="preserve"> The </w:t>
        </w:r>
        <w:proofErr w:type="spellStart"/>
        <w:r>
          <w:t>ambisonic</w:t>
        </w:r>
        <w:proofErr w:type="spellEnd"/>
        <w:r>
          <w:t xml:space="preserve"> order </w:t>
        </w:r>
        <w:r w:rsidRPr="00B06A2E">
          <w:rPr>
            <w:i/>
          </w:rPr>
          <w:t>N</w:t>
        </w:r>
        <w:r>
          <w:t xml:space="preserve"> shall be reported.</w:t>
        </w:r>
      </w:ins>
    </w:p>
    <w:p w:rsidR="00FC6CE5" w:rsidRPr="00B06A2E" w:rsidRDefault="00FC6CE5" w:rsidP="00FC6CE5">
      <w:pPr>
        <w:pStyle w:val="B10"/>
      </w:pPr>
      <w:r w:rsidRPr="00B06A2E">
        <w:lastRenderedPageBreak/>
        <w:t>d)</w:t>
      </w:r>
      <w:r w:rsidRPr="00B06A2E">
        <w:tab/>
        <w:t>Each loudspeaker in the array shall be calibrated with a frequency response of [at least 100 Hz-20,000 Hz] and minimum phase response.</w:t>
      </w:r>
    </w:p>
    <w:p w:rsidR="00FC6CE5" w:rsidRPr="00B06A2E" w:rsidRDefault="00FC6CE5" w:rsidP="00FC6CE5">
      <w:pPr>
        <w:pStyle w:val="B10"/>
      </w:pPr>
      <w:r w:rsidRPr="00B06A2E">
        <w:t>e)</w:t>
      </w:r>
      <w:r w:rsidRPr="00B06A2E">
        <w:tab/>
        <w:t xml:space="preserve">The coordinates of the loudspeaker elements are defined according to a Gaussian spherical grid </w:t>
      </w:r>
      <w:ins w:id="26" w:author="Auteur">
        <w:r>
          <w:t xml:space="preserve">[7] </w:t>
        </w:r>
      </w:ins>
      <w:r w:rsidRPr="00B06A2E">
        <w:t xml:space="preserve">of order </w:t>
      </w:r>
      <w:r w:rsidRPr="00B06A2E">
        <w:rPr>
          <w:i/>
        </w:rPr>
        <w:t>N</w:t>
      </w:r>
      <w:r w:rsidRPr="00B06A2E">
        <w:t>.</w:t>
      </w:r>
      <w:ins w:id="27" w:author="Auteur">
        <w:r>
          <w:t xml:space="preserve"> </w:t>
        </w:r>
        <w:del w:id="28" w:author="Auteur">
          <w:r w:rsidDel="004E781B">
            <w:delText>See</w:delText>
          </w:r>
        </w:del>
        <w:r>
          <w:t xml:space="preserve">Directions shall comply with Annex B.1 and the </w:t>
        </w:r>
        <w:r w:rsidRPr="00B06A2E">
          <w:rPr>
            <w:i/>
          </w:rPr>
          <w:t>N+1</w:t>
        </w:r>
        <w:r>
          <w:rPr>
            <w:i/>
          </w:rPr>
          <w:t xml:space="preserve"> </w:t>
        </w:r>
        <w:r>
          <w:t>elevations of the spherical grid shall be reported</w:t>
        </w:r>
        <w:del w:id="29" w:author="Auteur">
          <w:r w:rsidDel="004E781B">
            <w:delText xml:space="preserve"> for the definition of directions</w:delText>
          </w:r>
        </w:del>
        <w:r>
          <w:t>.</w:t>
        </w:r>
      </w:ins>
    </w:p>
    <w:p w:rsidR="00FC6CE5" w:rsidRPr="00B06A2E" w:rsidRDefault="00FC6CE5" w:rsidP="00FC6CE5">
      <w:pPr>
        <w:rPr>
          <w:b/>
        </w:rPr>
      </w:pPr>
      <w:r w:rsidRPr="00B06A2E">
        <w:rPr>
          <w:b/>
        </w:rPr>
        <w:t>Turn table</w:t>
      </w:r>
    </w:p>
    <w:p w:rsidR="00FC6CE5" w:rsidRPr="00B06A2E" w:rsidRDefault="00FC6CE5" w:rsidP="00FC6CE5">
      <w:pPr>
        <w:pStyle w:val="B10"/>
      </w:pPr>
      <w:r>
        <w:t>a)</w:t>
      </w:r>
      <w:r>
        <w:tab/>
      </w:r>
      <w:r w:rsidRPr="00B06A2E">
        <w:t xml:space="preserve">A turn table with a resolution of </w:t>
      </w:r>
      <w:del w:id="30" w:author="Auteur">
        <w:r w:rsidRPr="00B06A2E" w:rsidDel="00D1040D">
          <w:delText>[</w:delText>
        </w:r>
      </w:del>
      <w:r w:rsidRPr="00B06A2E">
        <w:t>0.5</w:t>
      </w:r>
      <w:ins w:id="31" w:author="Auteur">
        <w:r>
          <w:t xml:space="preserve"> degrees</w:t>
        </w:r>
      </w:ins>
      <w:del w:id="32" w:author="Auteur">
        <w:r w:rsidRPr="00B06A2E" w:rsidDel="00A3591C">
          <w:delText>°</w:delText>
        </w:r>
        <w:r w:rsidRPr="00B06A2E" w:rsidDel="00D1040D">
          <w:delText>]</w:delText>
        </w:r>
      </w:del>
      <w:r w:rsidRPr="00B06A2E">
        <w:t xml:space="preserve"> shall be used. The rotation axis of the turn table and the vertical axis of the semi-arcs shall be aligned </w:t>
      </w:r>
      <w:proofErr w:type="gramStart"/>
      <w:r w:rsidRPr="00B06A2E">
        <w:t>The</w:t>
      </w:r>
      <w:proofErr w:type="gramEnd"/>
      <w:r w:rsidRPr="00B06A2E">
        <w:t xml:space="preserve"> turn table shall be adjusted in height so that the device under test is positioned at the geometric </w:t>
      </w:r>
      <w:proofErr w:type="spellStart"/>
      <w:r w:rsidRPr="00B06A2E">
        <w:t>center</w:t>
      </w:r>
      <w:proofErr w:type="spellEnd"/>
      <w:r w:rsidRPr="00B06A2E">
        <w:t xml:space="preserve"> of the </w:t>
      </w:r>
      <w:r w:rsidRPr="00B06A2E">
        <w:rPr>
          <w:i/>
        </w:rPr>
        <w:t>loudspeaker array</w:t>
      </w:r>
      <w:r w:rsidRPr="00B06A2E">
        <w:t xml:space="preserve">. </w:t>
      </w:r>
    </w:p>
    <w:p w:rsidR="00FC6CE5" w:rsidRPr="00B06A2E" w:rsidRDefault="00FC6CE5" w:rsidP="00FC6CE5">
      <w:pPr>
        <w:pStyle w:val="B10"/>
      </w:pPr>
      <w:r>
        <w:t>b)</w:t>
      </w:r>
      <w:r>
        <w:tab/>
      </w:r>
      <w:r w:rsidRPr="00B06A2E">
        <w:t>For measurement, an azimuth step of 180</w:t>
      </w:r>
      <w:proofErr w:type="gramStart"/>
      <w:r w:rsidRPr="00B06A2E">
        <w:t>/(</w:t>
      </w:r>
      <w:proofErr w:type="gramEnd"/>
      <w:r w:rsidRPr="00B06A2E">
        <w:rPr>
          <w:i/>
        </w:rPr>
        <w:t>N</w:t>
      </w:r>
      <w:r w:rsidRPr="00B06A2E">
        <w:t>+1) degrees shall be used.</w:t>
      </w:r>
    </w:p>
    <w:p w:rsidR="00FC6CE5" w:rsidRPr="00B06A2E" w:rsidRDefault="00FC6CE5" w:rsidP="00FC6CE5">
      <w:pPr>
        <w:pStyle w:val="FP"/>
      </w:pPr>
    </w:p>
    <w:p w:rsidR="00FC6CE5" w:rsidRPr="00B06A2E" w:rsidRDefault="00FC6CE5" w:rsidP="00FC6CE5">
      <w:pPr>
        <w:pStyle w:val="Titre5"/>
        <w:keepNext w:val="0"/>
      </w:pPr>
      <w:bookmarkStart w:id="33" w:name="_Toc524258987"/>
      <w:r w:rsidRPr="00B06A2E">
        <w:t>4.1.1.</w:t>
      </w:r>
      <w:r>
        <w:t>4</w:t>
      </w:r>
      <w:r w:rsidRPr="00B06A2E">
        <w:t>.2</w:t>
      </w:r>
      <w:r w:rsidRPr="00B06A2E">
        <w:tab/>
        <w:t>Measurement</w:t>
      </w:r>
      <w:bookmarkEnd w:id="33"/>
    </w:p>
    <w:p w:rsidR="00FC6CE5" w:rsidRPr="00B06A2E" w:rsidRDefault="00FC6CE5" w:rsidP="00FC6CE5">
      <w:pPr>
        <w:rPr>
          <w:b/>
        </w:rPr>
      </w:pPr>
      <w:r w:rsidRPr="00B06A2E">
        <w:rPr>
          <w:b/>
        </w:rPr>
        <w:t>Reference Spectrum measurement</w:t>
      </w:r>
    </w:p>
    <w:p w:rsidR="00FC6CE5" w:rsidRPr="00B06A2E" w:rsidRDefault="00FC6CE5" w:rsidP="00FC6CE5">
      <w:pPr>
        <w:pStyle w:val="B10"/>
      </w:pPr>
      <w:r w:rsidRPr="00B06A2E">
        <w:t>a)</w:t>
      </w:r>
      <w:r w:rsidRPr="00B06A2E">
        <w:tab/>
        <w:t xml:space="preserve">A diffuse-field / random incidence, or multi-field microphone is mounted in the </w:t>
      </w:r>
      <w:r w:rsidRPr="00B06A2E">
        <w:rPr>
          <w:i/>
        </w:rPr>
        <w:t>free-field volume</w:t>
      </w:r>
      <w:r w:rsidRPr="00B06A2E">
        <w:t xml:space="preserve"> such that the tip of the microphone corresponds to the geometric </w:t>
      </w:r>
      <w:proofErr w:type="spellStart"/>
      <w:r w:rsidRPr="00B06A2E">
        <w:t>center</w:t>
      </w:r>
      <w:proofErr w:type="spellEnd"/>
      <w:r w:rsidRPr="00B06A2E">
        <w:t xml:space="preserve"> of the </w:t>
      </w:r>
      <w:r w:rsidRPr="00B06A2E">
        <w:rPr>
          <w:i/>
        </w:rPr>
        <w:t>free-field volume</w:t>
      </w:r>
      <w:r w:rsidRPr="00B06A2E">
        <w:t xml:space="preserve"> and the geometric </w:t>
      </w:r>
      <w:proofErr w:type="spellStart"/>
      <w:r w:rsidRPr="00B06A2E">
        <w:t>center</w:t>
      </w:r>
      <w:proofErr w:type="spellEnd"/>
      <w:r w:rsidRPr="00B06A2E">
        <w:t xml:space="preserve"> of the </w:t>
      </w:r>
      <w:r w:rsidRPr="00B06A2E">
        <w:rPr>
          <w:i/>
        </w:rPr>
        <w:t>loudspeaker array</w:t>
      </w:r>
      <w:r w:rsidRPr="00B06A2E">
        <w:t>.</w:t>
      </w:r>
    </w:p>
    <w:p w:rsidR="00FC6CE5" w:rsidRPr="00B06A2E" w:rsidRDefault="00FC6CE5" w:rsidP="00FC6CE5">
      <w:pPr>
        <w:pStyle w:val="NO"/>
        <w:ind w:left="284" w:firstLine="0"/>
      </w:pPr>
      <w:r w:rsidRPr="00B06A2E">
        <w:t>NOTE</w:t>
      </w:r>
      <w:r>
        <w:t xml:space="preserve"> 1</w:t>
      </w:r>
      <w:r w:rsidRPr="00B06A2E">
        <w:t>:</w:t>
      </w:r>
      <w:r>
        <w:tab/>
      </w:r>
      <w:r w:rsidRPr="00B06A2E">
        <w:t xml:space="preserve">Diffuse-field / random incidence </w:t>
      </w:r>
      <w:proofErr w:type="gramStart"/>
      <w:r w:rsidRPr="00B06A2E">
        <w:t>microphones,</w:t>
      </w:r>
      <w:proofErr w:type="gramEnd"/>
      <w:r w:rsidRPr="00B06A2E">
        <w:t xml:space="preserve"> are described in [5]</w:t>
      </w:r>
      <w:r>
        <w:t>.</w:t>
      </w:r>
    </w:p>
    <w:p w:rsidR="00FC6CE5" w:rsidRPr="00B06A2E" w:rsidRDefault="00FC6CE5" w:rsidP="00FC6CE5">
      <w:r w:rsidRPr="00B06A2E">
        <w:t>Repeat steps b-c) with an azimuth angular resolution of 180</w:t>
      </w:r>
      <w:proofErr w:type="gramStart"/>
      <w:r w:rsidRPr="00B06A2E">
        <w:t>/(</w:t>
      </w:r>
      <w:proofErr w:type="gramEnd"/>
      <w:r w:rsidRPr="00B06A2E">
        <w:rPr>
          <w:i/>
        </w:rPr>
        <w:t>N</w:t>
      </w:r>
      <w:r w:rsidRPr="00B06A2E">
        <w:t>+1) degrees:</w:t>
      </w:r>
    </w:p>
    <w:p w:rsidR="00FC6CE5" w:rsidRPr="00B06A2E" w:rsidRDefault="00FC6CE5" w:rsidP="00FC6CE5">
      <w:pPr>
        <w:pStyle w:val="B10"/>
      </w:pPr>
      <w:r w:rsidRPr="00B06A2E">
        <w:t>b)</w:t>
      </w:r>
      <w:r w:rsidRPr="00B06A2E">
        <w:tab/>
        <w:t xml:space="preserve">An exponential sweep sine signal is played over each of the </w:t>
      </w:r>
      <w:r w:rsidRPr="00B06A2E">
        <w:rPr>
          <w:i/>
        </w:rPr>
        <w:t>N</w:t>
      </w:r>
      <w:r w:rsidRPr="00B06A2E">
        <w:t xml:space="preserve">+1 loudspeakers of the </w:t>
      </w:r>
      <w:r w:rsidRPr="00B06A2E">
        <w:rPr>
          <w:i/>
        </w:rPr>
        <w:t>loudspeaker array</w:t>
      </w:r>
      <w:r w:rsidRPr="00B06A2E">
        <w:t xml:space="preserve">. </w:t>
      </w:r>
    </w:p>
    <w:p w:rsidR="00FC6CE5" w:rsidRPr="00B06A2E" w:rsidRDefault="00FC6CE5" w:rsidP="00FC6CE5">
      <w:pPr>
        <w:pStyle w:val="B10"/>
      </w:pPr>
      <w:r w:rsidRPr="00B06A2E">
        <w:t>c)</w:t>
      </w:r>
      <w:r w:rsidRPr="00B06A2E">
        <w:tab/>
        <w:t xml:space="preserve">The impulse response at the geometric </w:t>
      </w:r>
      <w:proofErr w:type="spellStart"/>
      <w:r w:rsidRPr="00B06A2E">
        <w:t>center</w:t>
      </w:r>
      <w:proofErr w:type="spellEnd"/>
      <w:r w:rsidRPr="00B06A2E">
        <w:t xml:space="preserve"> of the </w:t>
      </w:r>
      <w:r w:rsidRPr="00B06A2E">
        <w:rPr>
          <w:i/>
        </w:rPr>
        <w:t>loudspeaker array</w:t>
      </w:r>
      <w:r w:rsidRPr="00B06A2E">
        <w:t xml:space="preserve"> </w:t>
      </w:r>
      <w:r w:rsidRPr="00B06A2E">
        <w:fldChar w:fldCharType="begin"/>
      </w:r>
      <w:r w:rsidRPr="00B06A2E">
        <w:instrText xml:space="preserve"> </w:instrText>
      </w:r>
      <w:r>
        <w:instrText>QUOTE</w:instrText>
      </w:r>
      <w:r w:rsidRPr="00B06A2E">
        <w:instrText xml:space="preserve">  </w:instrText>
      </w:r>
      <w:r w:rsidRPr="00B06A2E">
        <w:fldChar w:fldCharType="end"/>
      </w:r>
      <w:r w:rsidRPr="00B06A2E">
        <w:t xml:space="preserve"> is measured for each loudspeaker position.</w:t>
      </w:r>
      <w:r w:rsidRPr="00B06A2E" w:rsidDel="009E5314">
        <w:t xml:space="preserve"> </w:t>
      </w:r>
    </w:p>
    <w:p w:rsidR="00FC6CE5" w:rsidRPr="00B06A2E" w:rsidRDefault="00FC6CE5" w:rsidP="00FC6CE5">
      <w:pPr>
        <w:pStyle w:val="B10"/>
      </w:pPr>
      <w:r w:rsidRPr="00B06A2E">
        <w:t>d)</w:t>
      </w:r>
      <w:r w:rsidRPr="00B06A2E">
        <w:tab/>
        <w:t xml:space="preserve">The magnitude spectrum of the reference sound pressure, </w:t>
      </w:r>
      <w:proofErr w:type="gramStart"/>
      <w:r w:rsidRPr="00B06A2E">
        <w:rPr>
          <w:i/>
        </w:rPr>
        <w:t>P(</w:t>
      </w:r>
      <w:proofErr w:type="gramEnd"/>
      <w:r w:rsidRPr="00B06A2E">
        <w:rPr>
          <w:i/>
        </w:rPr>
        <w:t>f)</w:t>
      </w:r>
      <w:r w:rsidRPr="00B06A2E">
        <w:t>, is calculated for the 1/12</w:t>
      </w:r>
      <w:r w:rsidRPr="00B06A2E">
        <w:rPr>
          <w:vertAlign w:val="superscript"/>
        </w:rPr>
        <w:t>th</w:t>
      </w:r>
      <w:r w:rsidRPr="00B06A2E">
        <w:t xml:space="preserve"> octave intervals as given by the R40 series of preferred numbers in [6].</w:t>
      </w:r>
    </w:p>
    <w:p w:rsidR="00FC6CE5" w:rsidRPr="00B06A2E" w:rsidRDefault="00FC6CE5" w:rsidP="00FC6CE5">
      <w:pPr>
        <w:pStyle w:val="NO"/>
      </w:pPr>
      <w:r w:rsidRPr="00B06A2E">
        <w:t>NOTE</w:t>
      </w:r>
      <w:r>
        <w:t xml:space="preserve"> 2</w:t>
      </w:r>
      <w:r w:rsidRPr="00B06A2E">
        <w:t>:</w:t>
      </w:r>
      <w:r>
        <w:tab/>
      </w:r>
      <w:r w:rsidRPr="00B06A2E">
        <w:t xml:space="preserve">For ideal (calibrated) loudspeakers, the </w:t>
      </w:r>
      <w:proofErr w:type="gramStart"/>
      <w:r w:rsidRPr="00B06A2E">
        <w:rPr>
          <w:i/>
        </w:rPr>
        <w:t>P(</w:t>
      </w:r>
      <w:proofErr w:type="gramEnd"/>
      <w:r w:rsidRPr="00B06A2E">
        <w:rPr>
          <w:i/>
        </w:rPr>
        <w:t xml:space="preserve">f) </w:t>
      </w:r>
      <w:r w:rsidRPr="00B06A2E">
        <w:t>spectra should have equal energy in each 1/12</w:t>
      </w:r>
      <w:r w:rsidRPr="00B06A2E">
        <w:rPr>
          <w:vertAlign w:val="superscript"/>
        </w:rPr>
        <w:t>th</w:t>
      </w:r>
      <w:r w:rsidRPr="00B06A2E">
        <w:t xml:space="preserve"> octave intervals.</w:t>
      </w:r>
    </w:p>
    <w:p w:rsidR="00FC6CE5" w:rsidRPr="00B06A2E" w:rsidRDefault="00FC6CE5" w:rsidP="00FC6CE5">
      <w:pPr>
        <w:rPr>
          <w:b/>
        </w:rPr>
      </w:pPr>
      <w:r w:rsidRPr="00B06A2E">
        <w:rPr>
          <w:b/>
        </w:rPr>
        <w:t>Estimated Spectrum measurement</w:t>
      </w:r>
    </w:p>
    <w:p w:rsidR="00FC6CE5" w:rsidRPr="00B06A2E" w:rsidRDefault="00FC6CE5" w:rsidP="00FC6CE5">
      <w:pPr>
        <w:pStyle w:val="B10"/>
      </w:pPr>
      <w:r w:rsidRPr="00B06A2E">
        <w:t>a)</w:t>
      </w:r>
      <w:r w:rsidRPr="00B06A2E">
        <w:tab/>
        <w:t xml:space="preserve">The scene-based audio capture device under test is mounted in the </w:t>
      </w:r>
      <w:r w:rsidRPr="00B06A2E">
        <w:rPr>
          <w:i/>
        </w:rPr>
        <w:t>free-field volume</w:t>
      </w:r>
      <w:r w:rsidRPr="00B06A2E">
        <w:t xml:space="preserve"> such that its geometric </w:t>
      </w:r>
      <w:proofErr w:type="spellStart"/>
      <w:r w:rsidRPr="00B06A2E">
        <w:t>center</w:t>
      </w:r>
      <w:proofErr w:type="spellEnd"/>
      <w:r w:rsidRPr="00B06A2E">
        <w:t xml:space="preserve"> coincides with the geometric </w:t>
      </w:r>
      <w:proofErr w:type="spellStart"/>
      <w:r w:rsidRPr="00B06A2E">
        <w:t>center</w:t>
      </w:r>
      <w:proofErr w:type="spellEnd"/>
      <w:r w:rsidRPr="00B06A2E">
        <w:t xml:space="preserve"> of </w:t>
      </w:r>
      <w:r w:rsidRPr="00B06A2E">
        <w:rPr>
          <w:i/>
        </w:rPr>
        <w:t>free-field volume</w:t>
      </w:r>
      <w:r w:rsidRPr="00B06A2E">
        <w:t xml:space="preserve"> and the geometric </w:t>
      </w:r>
      <w:proofErr w:type="spellStart"/>
      <w:r w:rsidRPr="00B06A2E">
        <w:t>center</w:t>
      </w:r>
      <w:proofErr w:type="spellEnd"/>
      <w:r w:rsidRPr="00B06A2E">
        <w:t xml:space="preserve"> of the </w:t>
      </w:r>
      <w:r w:rsidRPr="00B06A2E">
        <w:rPr>
          <w:i/>
        </w:rPr>
        <w:t>loudspeaker array</w:t>
      </w:r>
      <w:r w:rsidRPr="00B06A2E">
        <w:t>.</w:t>
      </w:r>
    </w:p>
    <w:p w:rsidR="00FC6CE5" w:rsidRPr="00B06A2E" w:rsidRDefault="00FC6CE5" w:rsidP="00FC6CE5">
      <w:pPr>
        <w:pStyle w:val="B10"/>
      </w:pPr>
      <w:r w:rsidRPr="00B06A2E">
        <w:t>b)</w:t>
      </w:r>
      <w:r w:rsidRPr="00B06A2E">
        <w:tab/>
        <w:t>Repeat steps b-c) with an azimuth angular resolution of 180</w:t>
      </w:r>
      <w:proofErr w:type="gramStart"/>
      <w:r w:rsidRPr="00B06A2E">
        <w:t>/(</w:t>
      </w:r>
      <w:proofErr w:type="gramEnd"/>
      <w:r w:rsidRPr="00B06A2E">
        <w:rPr>
          <w:i/>
        </w:rPr>
        <w:t>N</w:t>
      </w:r>
      <w:r w:rsidRPr="00B06A2E">
        <w:t>+1) degrees::</w:t>
      </w:r>
    </w:p>
    <w:p w:rsidR="00FC6CE5" w:rsidRPr="00B06A2E" w:rsidRDefault="00FC6CE5" w:rsidP="00FC6CE5">
      <w:pPr>
        <w:pStyle w:val="B10"/>
      </w:pPr>
      <w:r w:rsidRPr="00B06A2E">
        <w:t>c)</w:t>
      </w:r>
      <w:r w:rsidRPr="00B06A2E">
        <w:tab/>
        <w:t xml:space="preserve">An exponential sweep sine signal is played over each of the </w:t>
      </w:r>
      <w:r w:rsidRPr="00B06A2E">
        <w:rPr>
          <w:i/>
        </w:rPr>
        <w:t>N</w:t>
      </w:r>
      <w:r w:rsidRPr="00B06A2E">
        <w:t xml:space="preserve">+1 loudspeakers of the </w:t>
      </w:r>
      <w:r w:rsidRPr="00B06A2E">
        <w:rPr>
          <w:i/>
        </w:rPr>
        <w:t>loudspeaker array</w:t>
      </w:r>
      <w:r w:rsidRPr="00B06A2E">
        <w:t>. The sweep signals shall be identical to the signals used for the reference spectrum measurement.</w:t>
      </w:r>
    </w:p>
    <w:p w:rsidR="00FC6CE5" w:rsidRPr="00B06A2E" w:rsidRDefault="00FC6CE5" w:rsidP="00FC6CE5">
      <w:pPr>
        <w:pStyle w:val="B10"/>
      </w:pPr>
      <w:r w:rsidRPr="00B06A2E">
        <w:t>d)</w:t>
      </w:r>
      <w:r w:rsidRPr="00B06A2E">
        <w:tab/>
        <w:t xml:space="preserve">The impulse response at the geometric </w:t>
      </w:r>
      <w:proofErr w:type="spellStart"/>
      <w:r w:rsidRPr="00B06A2E">
        <w:t>center</w:t>
      </w:r>
      <w:proofErr w:type="spellEnd"/>
      <w:r w:rsidRPr="00B06A2E">
        <w:t xml:space="preserve"> of the </w:t>
      </w:r>
      <w:r w:rsidRPr="00B06A2E">
        <w:rPr>
          <w:i/>
        </w:rPr>
        <w:t>loudspeaker array</w:t>
      </w:r>
      <w:r w:rsidRPr="00B06A2E">
        <w:t xml:space="preserve"> </w:t>
      </w:r>
      <w:r w:rsidRPr="00B06A2E">
        <w:fldChar w:fldCharType="begin"/>
      </w:r>
      <w:r w:rsidRPr="00B06A2E">
        <w:instrText xml:space="preserve"> </w:instrText>
      </w:r>
      <w:r>
        <w:instrText>QUOTE</w:instrText>
      </w:r>
      <w:r w:rsidRPr="00B06A2E">
        <w:instrText xml:space="preserve">  </w:instrText>
      </w:r>
      <w:r w:rsidRPr="00B06A2E">
        <w:fldChar w:fldCharType="end"/>
      </w:r>
      <w:r w:rsidRPr="00B06A2E">
        <w:t xml:space="preserve"> is measured for each loudspeaker position.</w:t>
      </w:r>
      <w:r w:rsidRPr="00B06A2E" w:rsidDel="009E5314">
        <w:t xml:space="preserve"> </w:t>
      </w:r>
    </w:p>
    <w:p w:rsidR="00FC6CE5" w:rsidRPr="00B06A2E" w:rsidRDefault="00FC6CE5" w:rsidP="00FC6CE5">
      <w:pPr>
        <w:pStyle w:val="B10"/>
      </w:pPr>
      <w:r w:rsidRPr="00B06A2E">
        <w:t>e)</w:t>
      </w:r>
      <w:r w:rsidRPr="00B06A2E">
        <w:tab/>
        <w:t>The magnitude spectrum of the estimated sound pressure</w:t>
      </w:r>
      <w:proofErr w:type="gramStart"/>
      <w:r w:rsidRPr="00B06A2E">
        <w:t xml:space="preserve">, </w:t>
      </w:r>
      <w:proofErr w:type="gramEnd"/>
      <m:oMath>
        <m:acc>
          <m:acc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accPr>
          <m:e>
            <m:r>
              <w:rPr>
                <w:rFonts w:ascii="Cambria Math" w:eastAsia="Calibri" w:hAnsi="Cambria Math"/>
                <w:sz w:val="22"/>
                <w:szCs w:val="22"/>
              </w:rPr>
              <m:t>P</m:t>
            </m:r>
          </m:e>
        </m:acc>
        <m:d>
          <m:d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="Calibri" w:hAnsi="Cambria Math"/>
                <w:sz w:val="22"/>
                <w:szCs w:val="22"/>
              </w:rPr>
              <m:t>f</m:t>
            </m:r>
          </m:e>
        </m:d>
      </m:oMath>
      <w:r w:rsidRPr="00B06A2E">
        <w:t>, is calculated for the 1/12</w:t>
      </w:r>
      <w:r w:rsidRPr="00B06A2E">
        <w:rPr>
          <w:vertAlign w:val="superscript"/>
        </w:rPr>
        <w:t>th</w:t>
      </w:r>
      <w:r w:rsidRPr="00B06A2E">
        <w:t xml:space="preserve"> octave intervals as given by the R40 series of preferred numbers in [6].</w:t>
      </w:r>
    </w:p>
    <w:p w:rsidR="00FC6CE5" w:rsidRPr="00B06A2E" w:rsidRDefault="00FC6CE5" w:rsidP="00FC6CE5">
      <w:pPr>
        <w:rPr>
          <w:b/>
        </w:rPr>
      </w:pPr>
      <w:r w:rsidRPr="00B06A2E">
        <w:rPr>
          <w:b/>
        </w:rPr>
        <w:t>Calculation of send frequency response for scene-based audio</w:t>
      </w:r>
    </w:p>
    <w:p w:rsidR="00FC6CE5" w:rsidRPr="00576F1A" w:rsidRDefault="00FC6CE5" w:rsidP="00576F1A">
      <w:r w:rsidRPr="00B06A2E">
        <w:t xml:space="preserve">The send frequency response for scene-based audio, </w:t>
      </w:r>
      <w:proofErr w:type="gramStart"/>
      <w:r w:rsidRPr="00B06A2E">
        <w:rPr>
          <w:i/>
        </w:rPr>
        <w:t>G(</w:t>
      </w:r>
      <w:proofErr w:type="gramEnd"/>
      <w:r w:rsidRPr="00B06A2E">
        <w:rPr>
          <w:i/>
        </w:rPr>
        <w:t>f)</w:t>
      </w:r>
      <w:r w:rsidRPr="00B06A2E">
        <w:t xml:space="preserve">, is calculated as </w:t>
      </w:r>
      <m:oMath>
        <m:r>
          <w:rPr>
            <w:rFonts w:ascii="Cambria Math" w:eastAsia="Calibri" w:hAnsi="Cambria Math"/>
            <w:color w:val="000000" w:themeColor="text1"/>
          </w:rPr>
          <m:t>G</m:t>
        </m:r>
        <m:d>
          <m:dPr>
            <m:ctrlPr>
              <w:rPr>
                <w:rFonts w:ascii="Cambria Math" w:eastAsia="Calibri" w:hAnsi="Cambria Math"/>
                <w:color w:val="000000" w:themeColor="text1"/>
              </w:rPr>
            </m:ctrlPr>
          </m:dPr>
          <m:e>
            <m:r>
              <w:rPr>
                <w:rFonts w:ascii="Cambria Math" w:eastAsia="Calibri" w:hAnsi="Cambria Math"/>
                <w:color w:val="000000" w:themeColor="text1"/>
              </w:rPr>
              <m:t>f</m:t>
            </m:r>
          </m:e>
        </m:d>
        <m:r>
          <m:rPr>
            <m:sty m:val="p"/>
          </m:rPr>
          <w:rPr>
            <w:rFonts w:ascii="Cambria Math" w:eastAsia="Calibri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Calibri" w:hAnsi="Cambria Math"/>
                <w:color w:val="000000" w:themeColor="text1"/>
              </w:rPr>
            </m:ctrlPr>
          </m:fPr>
          <m:num>
            <m:acc>
              <m:accPr>
                <m:ctrlPr>
                  <w:rPr>
                    <w:rFonts w:ascii="Cambria Math" w:eastAsia="Calibri" w:hAnsi="Cambria Math"/>
                    <w:color w:val="000000" w:themeColor="text1"/>
                  </w:rPr>
                </m:ctrlPr>
              </m:accPr>
              <m:e>
                <m:r>
                  <w:rPr>
                    <w:rFonts w:ascii="Cambria Math" w:eastAsia="Calibri" w:hAnsi="Cambria Math"/>
                    <w:color w:val="000000" w:themeColor="text1"/>
                  </w:rPr>
                  <m:t>P</m:t>
                </m:r>
              </m:e>
            </m:acc>
            <m:d>
              <m:dPr>
                <m:ctrlPr>
                  <w:rPr>
                    <w:rFonts w:ascii="Cambria Math" w:eastAsia="Calibri" w:hAnsi="Cambria Math"/>
                    <w:color w:val="000000" w:themeColor="text1"/>
                  </w:rPr>
                </m:ctrlPr>
              </m:dPr>
              <m:e>
                <m:r>
                  <w:rPr>
                    <w:rFonts w:ascii="Cambria Math" w:eastAsia="Calibri" w:hAnsi="Cambria Math"/>
                    <w:color w:val="000000" w:themeColor="text1"/>
                  </w:rPr>
                  <m:t>f</m:t>
                </m:r>
              </m:e>
            </m:d>
          </m:num>
          <m:den>
            <m:r>
              <w:rPr>
                <w:rFonts w:ascii="Cambria Math" w:eastAsia="Calibri" w:hAnsi="Cambria Math"/>
                <w:color w:val="000000" w:themeColor="text1"/>
              </w:rPr>
              <m:t>P</m:t>
            </m:r>
            <m:d>
              <m:dPr>
                <m:ctrlPr>
                  <w:rPr>
                    <w:rFonts w:ascii="Cambria Math" w:eastAsia="Calibri" w:hAnsi="Cambria Math"/>
                    <w:color w:val="000000" w:themeColor="text1"/>
                  </w:rPr>
                </m:ctrlPr>
              </m:dPr>
              <m:e>
                <m:r>
                  <w:rPr>
                    <w:rFonts w:ascii="Cambria Math" w:eastAsia="Calibri" w:hAnsi="Cambria Math"/>
                    <w:color w:val="000000" w:themeColor="text1"/>
                  </w:rPr>
                  <m:t>f</m:t>
                </m:r>
              </m:e>
            </m:d>
          </m:den>
        </m:f>
      </m:oMath>
      <w:r w:rsidRPr="00576F1A">
        <w:t>.</w:t>
      </w:r>
    </w:p>
    <w:p w:rsidR="002D23AA" w:rsidRDefault="002D23AA" w:rsidP="002D23AA">
      <w:pPr>
        <w:rPr>
          <w:ins w:id="34" w:author="Auteur"/>
        </w:rPr>
      </w:pPr>
      <w:ins w:id="35" w:author="Auteur">
        <w:r>
          <w:rPr>
            <w:noProof/>
          </w:rPr>
          <w:t>Due to</w:t>
        </w:r>
        <w:r>
          <w:rPr>
            <w:noProof/>
            <w:lang w:val="en-US"/>
          </w:rPr>
          <w:t xml:space="preserve"> practical constraints (e.g. reflections on turn table), measurements for specific elevations (e.g. &lt; - degrees) may be unreliable and discarded. In this case, the above measurement procedure may be </w:t>
        </w:r>
        <w:r w:rsidR="00CE4A7B">
          <w:rPr>
            <w:noProof/>
            <w:lang w:val="en-US"/>
          </w:rPr>
          <w:t>conducted</w:t>
        </w:r>
        <w:r>
          <w:rPr>
            <w:noProof/>
            <w:lang w:val="en-US"/>
          </w:rPr>
          <w:t xml:space="preserve"> in two </w:t>
        </w:r>
        <w:r w:rsidR="00576F1A">
          <w:rPr>
            <w:noProof/>
            <w:lang w:val="en-US"/>
          </w:rPr>
          <w:t>phases</w:t>
        </w:r>
        <w:r>
          <w:rPr>
            <w:noProof/>
            <w:lang w:val="en-US"/>
          </w:rPr>
          <w:t xml:space="preserve"> by </w:t>
        </w:r>
        <w:r w:rsidR="00576F1A">
          <w:rPr>
            <w:noProof/>
            <w:lang w:val="en-US"/>
          </w:rPr>
          <w:t>measuring only directions for</w:t>
        </w:r>
        <w:r>
          <w:rPr>
            <w:noProof/>
            <w:lang w:val="en-US"/>
          </w:rPr>
          <w:t xml:space="preserve"> one hemisphere (e.g. top hemisphere</w:t>
        </w:r>
        <w:r w:rsidR="00576F1A">
          <w:rPr>
            <w:noProof/>
            <w:lang w:val="en-US"/>
          </w:rPr>
          <w:t>, with elevations &gt;0</w:t>
        </w:r>
        <w:r>
          <w:rPr>
            <w:noProof/>
            <w:lang w:val="en-US"/>
          </w:rPr>
          <w:t xml:space="preserve">) in each </w:t>
        </w:r>
        <w:r w:rsidR="00576F1A">
          <w:rPr>
            <w:noProof/>
            <w:lang w:val="en-US"/>
          </w:rPr>
          <w:t>phase</w:t>
        </w:r>
        <w:r w:rsidR="00CE4A7B">
          <w:rPr>
            <w:noProof/>
            <w:lang w:val="en-US"/>
          </w:rPr>
          <w:t>.</w:t>
        </w:r>
        <w:r>
          <w:rPr>
            <w:noProof/>
            <w:lang w:val="en-US"/>
          </w:rPr>
          <w:t xml:space="preserve"> </w:t>
        </w:r>
        <w:r w:rsidR="00CE4A7B">
          <w:rPr>
            <w:noProof/>
            <w:lang w:val="en-US"/>
          </w:rPr>
          <w:t>T</w:t>
        </w:r>
        <w:r>
          <w:rPr>
            <w:noProof/>
            <w:lang w:val="en-US"/>
          </w:rPr>
          <w:t>he device under test shall be flipped</w:t>
        </w:r>
        <w:r w:rsidR="00576F1A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upside down between the two </w:t>
        </w:r>
        <w:r w:rsidR="00576F1A">
          <w:rPr>
            <w:noProof/>
            <w:lang w:val="en-US"/>
          </w:rPr>
          <w:t>phases,</w:t>
        </w:r>
        <w:r>
          <w:rPr>
            <w:noProof/>
            <w:lang w:val="en-US"/>
          </w:rPr>
          <w:t xml:space="preserve"> and this two-</w:t>
        </w:r>
        <w:r w:rsidR="00576F1A">
          <w:rPr>
            <w:noProof/>
            <w:lang w:val="en-US"/>
          </w:rPr>
          <w:t>phase</w:t>
        </w:r>
        <w:r>
          <w:rPr>
            <w:noProof/>
            <w:lang w:val="en-US"/>
          </w:rPr>
          <w:t xml:space="preserve"> approach shall be reported. </w:t>
        </w:r>
      </w:ins>
    </w:p>
    <w:p w:rsidR="00FC6CE5" w:rsidRDefault="00FC6CE5" w:rsidP="00FC6CE5">
      <w:pPr>
        <w:rPr>
          <w:noProof/>
          <w:sz w:val="24"/>
          <w:szCs w:val="24"/>
        </w:rPr>
      </w:pPr>
      <w:r w:rsidRPr="00342D6B">
        <w:rPr>
          <w:noProof/>
          <w:sz w:val="24"/>
          <w:szCs w:val="24"/>
        </w:rPr>
        <w:lastRenderedPageBreak/>
        <w:t xml:space="preserve">--- </w:t>
      </w:r>
      <w:r>
        <w:rPr>
          <w:noProof/>
          <w:sz w:val="24"/>
          <w:szCs w:val="24"/>
        </w:rPr>
        <w:t>end of change 4</w:t>
      </w:r>
      <w:r w:rsidRPr="00342D6B">
        <w:rPr>
          <w:noProof/>
          <w:sz w:val="24"/>
          <w:szCs w:val="24"/>
        </w:rPr>
        <w:t xml:space="preserve"> ---</w:t>
      </w:r>
    </w:p>
    <w:p w:rsidR="00FC6CE5" w:rsidRDefault="00FC6CE5" w:rsidP="00FC6CE5">
      <w:r w:rsidRPr="00B06A2E">
        <w:br w:type="page"/>
      </w:r>
      <w:bookmarkStart w:id="36" w:name="_Toc524259010"/>
      <w:r w:rsidRPr="00342D6B">
        <w:rPr>
          <w:noProof/>
          <w:sz w:val="24"/>
          <w:szCs w:val="24"/>
        </w:rPr>
        <w:lastRenderedPageBreak/>
        <w:t xml:space="preserve">--- </w:t>
      </w:r>
      <w:r>
        <w:rPr>
          <w:noProof/>
          <w:sz w:val="24"/>
          <w:szCs w:val="24"/>
        </w:rPr>
        <w:t>beginning of change 5</w:t>
      </w:r>
      <w:r w:rsidRPr="00342D6B">
        <w:rPr>
          <w:noProof/>
          <w:sz w:val="24"/>
          <w:szCs w:val="24"/>
        </w:rPr>
        <w:t xml:space="preserve"> ---</w:t>
      </w:r>
    </w:p>
    <w:p w:rsidR="00FC6CE5" w:rsidRPr="00B06A2E" w:rsidRDefault="00FC6CE5" w:rsidP="00FC6CE5">
      <w:pPr>
        <w:pStyle w:val="Titre8"/>
      </w:pPr>
      <w:r w:rsidRPr="00B06A2E">
        <w:t xml:space="preserve">Annex </w:t>
      </w:r>
      <w:proofErr w:type="gramStart"/>
      <w:r w:rsidRPr="00B06A2E">
        <w:t>A</w:t>
      </w:r>
      <w:proofErr w:type="gramEnd"/>
      <w:r w:rsidRPr="00B06A2E">
        <w:t xml:space="preserve"> (normative): </w:t>
      </w:r>
      <w:r w:rsidRPr="00B06A2E">
        <w:br/>
        <w:t>Order dependent directions</w:t>
      </w:r>
      <w:bookmarkEnd w:id="36"/>
    </w:p>
    <w:p w:rsidR="00FC6CE5" w:rsidRPr="00B06A2E" w:rsidRDefault="00FC6CE5" w:rsidP="00C8076B">
      <w:r w:rsidRPr="00B06A2E">
        <w:t xml:space="preserve">The following tables order-dependent </w:t>
      </w:r>
      <w:proofErr w:type="gramStart"/>
      <w:r w:rsidRPr="00C8076B">
        <w:t xml:space="preserve">directions </w:t>
      </w:r>
      <w:proofErr w:type="gramEnd"/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Ω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(N)</m:t>
            </m:r>
          </m:sup>
        </m:sSubSup>
        <m:r>
          <w:rPr>
            <w:rFonts w:ascii="Cambria Math" w:hAnsi="Cambria Math"/>
          </w:rPr>
          <m:t>=(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</m:sup>
            </m:sSubSup>
            <m:r>
              <w:rPr>
                <w:rFonts w:ascii="Cambria Math" w:hAnsi="Cambria Math"/>
              </w:rPr>
              <m:t>,θ</m:t>
            </m:r>
          </m:e>
          <m:sub>
            <m:r>
              <w:rPr>
                <w:rFonts w:ascii="Cambria Math" w:hAnsi="Cambria Math"/>
              </w:rPr>
              <m:t>j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N</m:t>
                </m:r>
              </m:e>
            </m:d>
          </m:sup>
        </m:sSubSup>
        <m:r>
          <w:rPr>
            <w:rFonts w:ascii="Cambria Math" w:hAnsi="Cambria Math"/>
          </w:rPr>
          <m:t>)</m:t>
        </m:r>
        <m:r>
          <m:rPr>
            <m:sty m:val="p"/>
          </m:rPr>
          <w:rPr>
            <w:rFonts w:ascii="Cambria Math" w:hAnsi="Cambria Math"/>
          </w:rPr>
          <m:t>,  1≤</m:t>
        </m:r>
        <m:r>
          <w:rPr>
            <w:rFonts w:ascii="Cambria Math" w:hAnsi="Cambria Math"/>
          </w:rPr>
          <m:t>j</m:t>
        </m:r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K</m:t>
        </m:r>
      </m:oMath>
      <w:r w:rsidRPr="00B06A2E"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(N)</m:t>
            </m:r>
          </m:sup>
        </m:sSubSup>
      </m:oMath>
      <w:r w:rsidRPr="00B06A2E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(N)</m:t>
            </m:r>
          </m:sup>
        </m:sSubSup>
      </m:oMath>
      <w:r w:rsidRPr="00B06A2E">
        <w:t xml:space="preserve"> denote the </w:t>
      </w:r>
      <w:ins w:id="37" w:author="Auteur">
        <w:r>
          <w:t>elevations</w:t>
        </w:r>
        <w:r w:rsidRPr="000A220D">
          <w:t xml:space="preserve"> </w:t>
        </w:r>
      </w:ins>
      <w:del w:id="38" w:author="Auteur">
        <w:r w:rsidRPr="00B06A2E" w:rsidDel="006950DA">
          <w:delText xml:space="preserve">inclinations </w:delText>
        </w:r>
      </w:del>
      <w:r w:rsidRPr="00B06A2E">
        <w:t>and azimuths in radians, respectively.</w:t>
      </w:r>
    </w:p>
    <w:tbl>
      <w:tblPr>
        <w:tblW w:w="3395" w:type="dxa"/>
        <w:jc w:val="center"/>
        <w:tblLook w:val="04A0" w:firstRow="1" w:lastRow="0" w:firstColumn="1" w:lastColumn="0" w:noHBand="0" w:noVBand="1"/>
      </w:tblPr>
      <w:tblGrid>
        <w:gridCol w:w="1065"/>
        <w:gridCol w:w="1718"/>
        <w:gridCol w:w="1165"/>
      </w:tblGrid>
      <w:tr w:rsidR="00FC6CE5" w:rsidRPr="00B06A2E" w:rsidTr="002D23AA">
        <w:trPr>
          <w:trHeight w:val="261"/>
          <w:tblHeader/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H"/>
            </w:pPr>
            <w:r w:rsidRPr="00B06A2E">
              <w:lastRenderedPageBreak/>
              <w:t xml:space="preserve">Index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</w:rPr>
                <m:t>j</m:t>
              </m:r>
            </m:oMath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1F3B91" w:rsidRDefault="000B119B" w:rsidP="002D23A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(N=1)</m:t>
                    </m:r>
                  </m:sup>
                </m:sSubSup>
              </m:oMath>
            </m:oMathPara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1F3B91" w:rsidRDefault="000B119B" w:rsidP="002D23A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(N=1)</m:t>
                    </m:r>
                  </m:sup>
                </m:sSubSup>
              </m:oMath>
            </m:oMathPara>
          </w:p>
        </w:tc>
      </w:tr>
      <w:tr w:rsidR="00FC6CE5" w:rsidRPr="00B06A2E" w:rsidTr="002D23AA">
        <w:trPr>
          <w:trHeight w:val="261"/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5E2427" w:rsidP="002D23AA">
            <w:pPr>
              <w:pStyle w:val="TAC"/>
            </w:pPr>
            <w:ins w:id="39" w:author="Auteur">
              <w:r w:rsidRPr="00BE6F94">
                <w:rPr>
                  <w:color w:val="000000"/>
                </w:rPr>
                <w:t>1.570796</w:t>
              </w:r>
            </w:ins>
            <w:del w:id="40" w:author="Auteur">
              <w:r w:rsidDel="005E2427">
                <w:delText>0</w:delText>
              </w:r>
            </w:del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</w:t>
            </w:r>
          </w:p>
        </w:tc>
      </w:tr>
      <w:tr w:rsidR="00FC6CE5" w:rsidRPr="00B06A2E" w:rsidTr="002D23AA">
        <w:trPr>
          <w:trHeight w:val="261"/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ins w:id="41" w:author="Auteur">
              <w:r w:rsidRPr="00BE6F94">
                <w:rPr>
                  <w:color w:val="000000"/>
                </w:rPr>
                <w:t>-0.339837</w:t>
              </w:r>
            </w:ins>
            <w:del w:id="42" w:author="Auteur">
              <w:r w:rsidRPr="00B06A2E" w:rsidDel="004538FE">
                <w:delText>1.910633</w:delText>
              </w:r>
            </w:del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</w:t>
            </w:r>
          </w:p>
        </w:tc>
      </w:tr>
      <w:tr w:rsidR="00FC6CE5" w:rsidRPr="00B06A2E" w:rsidTr="002D23AA">
        <w:trPr>
          <w:trHeight w:val="261"/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ins w:id="43" w:author="Auteur">
              <w:r w:rsidRPr="00BE6F94">
                <w:rPr>
                  <w:color w:val="000000"/>
                </w:rPr>
                <w:t>-0.33983</w:t>
              </w:r>
              <w:r>
                <w:rPr>
                  <w:color w:val="000000"/>
                </w:rPr>
                <w:t>7</w:t>
              </w:r>
            </w:ins>
            <w:del w:id="44" w:author="Auteur">
              <w:r w:rsidRPr="00B06A2E" w:rsidDel="004538FE">
                <w:delText>1.910633</w:delText>
              </w:r>
            </w:del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2.094395</w:t>
            </w:r>
          </w:p>
        </w:tc>
      </w:tr>
      <w:tr w:rsidR="00FC6CE5" w:rsidRPr="00B06A2E" w:rsidTr="002D23AA">
        <w:trPr>
          <w:trHeight w:val="261"/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4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ins w:id="45" w:author="Auteur">
              <w:r w:rsidRPr="00BE6F94">
                <w:rPr>
                  <w:color w:val="000000"/>
                </w:rPr>
                <w:t>-0.339837</w:t>
              </w:r>
            </w:ins>
            <w:del w:id="46" w:author="Auteur">
              <w:r w:rsidRPr="00B06A2E" w:rsidDel="004538FE">
                <w:delText>1.910633</w:delText>
              </w:r>
            </w:del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-2.0944</w:t>
            </w:r>
          </w:p>
        </w:tc>
      </w:tr>
    </w:tbl>
    <w:p w:rsidR="00FC6CE5" w:rsidRPr="00B06A2E" w:rsidRDefault="00FC6CE5" w:rsidP="00FC6CE5">
      <w:pPr>
        <w:pStyle w:val="TH"/>
      </w:pPr>
    </w:p>
    <w:tbl>
      <w:tblPr>
        <w:tblW w:w="3397" w:type="dxa"/>
        <w:jc w:val="center"/>
        <w:tblLook w:val="04A0" w:firstRow="1" w:lastRow="0" w:firstColumn="1" w:lastColumn="0" w:noHBand="0" w:noVBand="1"/>
      </w:tblPr>
      <w:tblGrid>
        <w:gridCol w:w="1159"/>
        <w:gridCol w:w="1718"/>
        <w:gridCol w:w="1104"/>
      </w:tblGrid>
      <w:tr w:rsidR="00FC6CE5" w:rsidRPr="00B06A2E" w:rsidTr="002D23AA">
        <w:trPr>
          <w:trHeight w:val="408"/>
          <w:tblHeader/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H"/>
            </w:pPr>
            <w:r w:rsidRPr="00B06A2E">
              <w:t xml:space="preserve">Index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</w:rPr>
                <m:t>j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1F3B91" w:rsidRDefault="000B119B" w:rsidP="002D23A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(N=2)</m:t>
                    </m:r>
                  </m:sup>
                </m:sSubSup>
              </m:oMath>
            </m:oMathPara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1F3B91" w:rsidRDefault="000B119B" w:rsidP="002D23A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(N=2)</m:t>
                    </m:r>
                  </m:sup>
                </m:sSubSup>
              </m:oMath>
            </m:oMathPara>
          </w:p>
        </w:tc>
      </w:tr>
      <w:tr w:rsidR="00FC6CE5" w:rsidRPr="00B06A2E" w:rsidTr="002D23AA">
        <w:trPr>
          <w:trHeight w:val="261"/>
          <w:jc w:val="center"/>
        </w:trPr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ins w:id="47" w:author="Auteur">
              <w:r w:rsidRPr="00BE6F94">
                <w:rPr>
                  <w:color w:val="000000"/>
                </w:rPr>
                <w:t>1.570796</w:t>
              </w:r>
            </w:ins>
            <w:del w:id="48" w:author="Auteur">
              <w:r w:rsidRPr="00B06A2E" w:rsidDel="000E1A0B">
                <w:rPr>
                  <w:color w:val="000000"/>
                </w:rPr>
                <w:delText>0</w:delText>
              </w:r>
            </w:del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0</w:t>
            </w:r>
          </w:p>
        </w:tc>
      </w:tr>
      <w:tr w:rsidR="00FC6CE5" w:rsidRPr="00B06A2E" w:rsidTr="002D23AA">
        <w:trPr>
          <w:trHeight w:val="261"/>
          <w:jc w:val="center"/>
        </w:trPr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ins w:id="49" w:author="Auteur">
              <w:r w:rsidRPr="00BE6F94">
                <w:rPr>
                  <w:color w:val="000000"/>
                </w:rPr>
                <w:t>-0.790277</w:t>
              </w:r>
            </w:ins>
            <w:del w:id="50" w:author="Auteur">
              <w:r w:rsidRPr="00B06A2E" w:rsidDel="000E1A0B">
                <w:rPr>
                  <w:color w:val="000000"/>
                </w:rPr>
                <w:delText>2.361073</w:delText>
              </w:r>
            </w:del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0</w:t>
            </w:r>
          </w:p>
        </w:tc>
      </w:tr>
      <w:tr w:rsidR="00FC6CE5" w:rsidRPr="00B06A2E" w:rsidTr="002D23AA">
        <w:trPr>
          <w:trHeight w:val="261"/>
          <w:jc w:val="center"/>
        </w:trPr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ins w:id="51" w:author="Auteur">
              <w:r w:rsidRPr="00BE6F94">
                <w:rPr>
                  <w:color w:val="000000"/>
                </w:rPr>
                <w:t>0.363207</w:t>
              </w:r>
            </w:ins>
            <w:del w:id="52" w:author="Auteur">
              <w:r w:rsidRPr="00B06A2E" w:rsidDel="000E1A0B">
                <w:rPr>
                  <w:color w:val="000000"/>
                </w:rPr>
                <w:delText>1.207589</w:delText>
              </w:r>
            </w:del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-1.95668</w:t>
            </w:r>
          </w:p>
        </w:tc>
      </w:tr>
      <w:tr w:rsidR="00FC6CE5" w:rsidRPr="00B06A2E" w:rsidTr="002D23AA">
        <w:trPr>
          <w:trHeight w:val="261"/>
          <w:jc w:val="center"/>
        </w:trPr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ins w:id="53" w:author="Auteur">
              <w:r w:rsidRPr="00BE6F94">
                <w:rPr>
                  <w:color w:val="000000"/>
                </w:rPr>
                <w:t>0.363207</w:t>
              </w:r>
            </w:ins>
            <w:del w:id="54" w:author="Auteur">
              <w:r w:rsidRPr="00B06A2E" w:rsidDel="000E1A0B">
                <w:rPr>
                  <w:color w:val="000000"/>
                </w:rPr>
                <w:delText>1.207589</w:delText>
              </w:r>
            </w:del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1.956682</w:t>
            </w:r>
          </w:p>
        </w:tc>
      </w:tr>
      <w:tr w:rsidR="00FC6CE5" w:rsidRPr="00B06A2E" w:rsidTr="002D23AA">
        <w:trPr>
          <w:trHeight w:val="261"/>
          <w:jc w:val="center"/>
        </w:trPr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ins w:id="55" w:author="Auteur">
              <w:r w:rsidRPr="00BE6F94">
                <w:rPr>
                  <w:color w:val="000000"/>
                </w:rPr>
                <w:t>-0.844382</w:t>
              </w:r>
            </w:ins>
            <w:del w:id="56" w:author="Auteur">
              <w:r w:rsidRPr="00B06A2E" w:rsidDel="000E1A0B">
                <w:rPr>
                  <w:color w:val="000000"/>
                </w:rPr>
                <w:delText>2.415178</w:delText>
              </w:r>
            </w:del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-1.95668</w:t>
            </w:r>
          </w:p>
        </w:tc>
      </w:tr>
      <w:tr w:rsidR="00FC6CE5" w:rsidRPr="00B06A2E" w:rsidTr="002D23AA">
        <w:trPr>
          <w:trHeight w:val="261"/>
          <w:jc w:val="center"/>
        </w:trPr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ins w:id="57" w:author="Auteur">
              <w:r w:rsidRPr="00BE6F94">
                <w:rPr>
                  <w:color w:val="000000"/>
                </w:rPr>
                <w:t>0.009757</w:t>
              </w:r>
            </w:ins>
            <w:del w:id="58" w:author="Auteur">
              <w:r w:rsidRPr="00B06A2E" w:rsidDel="000E1A0B">
                <w:rPr>
                  <w:color w:val="000000"/>
                </w:rPr>
                <w:delText>1.561039</w:delText>
              </w:r>
            </w:del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-3.14159</w:t>
            </w:r>
          </w:p>
        </w:tc>
      </w:tr>
      <w:tr w:rsidR="00FC6CE5" w:rsidRPr="00B06A2E" w:rsidTr="002D23AA">
        <w:trPr>
          <w:trHeight w:val="261"/>
          <w:jc w:val="center"/>
        </w:trPr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ins w:id="59" w:author="Auteur">
              <w:r w:rsidRPr="00BE6F94">
                <w:rPr>
                  <w:color w:val="000000"/>
                </w:rPr>
                <w:t>-0.844382</w:t>
              </w:r>
            </w:ins>
            <w:del w:id="60" w:author="Auteur">
              <w:r w:rsidRPr="00B06A2E" w:rsidDel="000E1A0B">
                <w:rPr>
                  <w:color w:val="000000"/>
                </w:rPr>
                <w:delText>2.415178</w:delText>
              </w:r>
            </w:del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1.956681</w:t>
            </w:r>
          </w:p>
        </w:tc>
      </w:tr>
      <w:tr w:rsidR="00FC6CE5" w:rsidRPr="00B06A2E" w:rsidTr="002D23AA">
        <w:trPr>
          <w:trHeight w:val="261"/>
          <w:jc w:val="center"/>
        </w:trPr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ins w:id="61" w:author="Auteur">
              <w:r w:rsidRPr="00BE6F94">
                <w:rPr>
                  <w:color w:val="000000"/>
                </w:rPr>
                <w:t>0.245128</w:t>
              </w:r>
            </w:ins>
            <w:del w:id="62" w:author="Auteur">
              <w:r w:rsidRPr="00B06A2E" w:rsidDel="000E1A0B">
                <w:rPr>
                  <w:color w:val="000000"/>
                </w:rPr>
                <w:delText>1.325668</w:delText>
              </w:r>
            </w:del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0.687124</w:t>
            </w:r>
          </w:p>
        </w:tc>
      </w:tr>
      <w:tr w:rsidR="00FC6CE5" w:rsidRPr="00B06A2E" w:rsidTr="002D23AA">
        <w:trPr>
          <w:trHeight w:val="261"/>
          <w:jc w:val="center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ins w:id="63" w:author="Auteur">
              <w:r w:rsidRPr="00BE6F94">
                <w:rPr>
                  <w:color w:val="000000"/>
                </w:rPr>
                <w:t>0.245129</w:t>
              </w:r>
            </w:ins>
            <w:del w:id="64" w:author="Auteur">
              <w:r w:rsidRPr="00B06A2E" w:rsidDel="000E1A0B">
                <w:rPr>
                  <w:color w:val="000000"/>
                </w:rPr>
                <w:delText>1.325667</w:delText>
              </w:r>
            </w:del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-0.68712</w:t>
            </w:r>
          </w:p>
        </w:tc>
      </w:tr>
    </w:tbl>
    <w:p w:rsidR="00FC6CE5" w:rsidRPr="00B06A2E" w:rsidRDefault="00FC6CE5" w:rsidP="00FC6CE5">
      <w:pPr>
        <w:pStyle w:val="TH"/>
      </w:pPr>
    </w:p>
    <w:tbl>
      <w:tblPr>
        <w:tblW w:w="3398" w:type="dxa"/>
        <w:jc w:val="center"/>
        <w:tblLook w:val="04A0" w:firstRow="1" w:lastRow="0" w:firstColumn="1" w:lastColumn="0" w:noHBand="0" w:noVBand="1"/>
      </w:tblPr>
      <w:tblGrid>
        <w:gridCol w:w="1129"/>
        <w:gridCol w:w="1718"/>
        <w:gridCol w:w="1135"/>
      </w:tblGrid>
      <w:tr w:rsidR="00FC6CE5" w:rsidRPr="00B06A2E" w:rsidTr="002D23AA">
        <w:trPr>
          <w:trHeight w:val="258"/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H"/>
            </w:pPr>
            <w:r w:rsidRPr="00B06A2E">
              <w:t xml:space="preserve">Index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</w:rPr>
                <m:t>j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1F3B91" w:rsidRDefault="000B119B" w:rsidP="002D23A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(N=3)</m:t>
                    </m:r>
                  </m:sup>
                </m:sSubSup>
              </m:oMath>
            </m:oMathPara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1F3B91" w:rsidRDefault="000B119B" w:rsidP="002D23A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(N=3)</m:t>
                    </m:r>
                  </m:sup>
                </m:sSubSup>
              </m:oMath>
            </m:oMathPara>
          </w:p>
        </w:tc>
      </w:tr>
      <w:tr w:rsidR="00FC6CE5" w:rsidRPr="00B06A2E" w:rsidTr="002D23A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65" w:author="Auteur">
              <w:r w:rsidRPr="00D54864">
                <w:rPr>
                  <w:rFonts w:cs="Arial"/>
                  <w:color w:val="000000"/>
                  <w:szCs w:val="18"/>
                </w:rPr>
                <w:t>1.570796</w:t>
              </w:r>
            </w:ins>
            <w:del w:id="66" w:author="Auteur">
              <w:r w:rsidRPr="00000AA7" w:rsidDel="003A2796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</w:t>
            </w:r>
          </w:p>
        </w:tc>
      </w:tr>
      <w:tr w:rsidR="00FC6CE5" w:rsidRPr="00B06A2E" w:rsidTr="002D23A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67" w:author="Auteur">
              <w:r w:rsidRPr="00D54864">
                <w:rPr>
                  <w:rFonts w:cs="Arial"/>
                  <w:color w:val="000000"/>
                  <w:szCs w:val="18"/>
                </w:rPr>
                <w:t>0.716698</w:t>
              </w:r>
            </w:ins>
            <w:del w:id="68" w:author="Auteur">
              <w:r w:rsidRPr="00000AA7" w:rsidDel="003A2796">
                <w:rPr>
                  <w:rFonts w:cs="Arial"/>
                  <w:szCs w:val="18"/>
                </w:rPr>
                <w:delText>0.854098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</w:t>
            </w:r>
          </w:p>
        </w:tc>
      </w:tr>
      <w:tr w:rsidR="00FC6CE5" w:rsidRPr="00B06A2E" w:rsidTr="002D23A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69" w:author="Auteur">
              <w:r w:rsidRPr="00D54864">
                <w:rPr>
                  <w:rFonts w:cs="Arial"/>
                  <w:color w:val="000000"/>
                  <w:szCs w:val="18"/>
                </w:rPr>
                <w:t>-0.461173</w:t>
              </w:r>
            </w:ins>
            <w:del w:id="70" w:author="Auteur">
              <w:r w:rsidRPr="00000AA7" w:rsidDel="003A2796">
                <w:rPr>
                  <w:rFonts w:cs="Arial"/>
                  <w:szCs w:val="18"/>
                </w:rPr>
                <w:delText>2.031969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1.119907</w:t>
            </w:r>
          </w:p>
        </w:tc>
      </w:tr>
      <w:tr w:rsidR="00FC6CE5" w:rsidRPr="00B06A2E" w:rsidTr="002D23A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71" w:author="Auteur">
              <w:r w:rsidRPr="00D54864">
                <w:rPr>
                  <w:rFonts w:cs="Arial"/>
                  <w:color w:val="000000"/>
                  <w:szCs w:val="18"/>
                </w:rPr>
                <w:t>-1.034310</w:t>
              </w:r>
            </w:ins>
            <w:del w:id="72" w:author="Auteur">
              <w:r w:rsidRPr="00000AA7" w:rsidDel="003A2796">
                <w:rPr>
                  <w:rFonts w:cs="Arial"/>
                  <w:szCs w:val="18"/>
                </w:rPr>
                <w:delText>2.605106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-0.25283</w:t>
            </w:r>
          </w:p>
        </w:tc>
      </w:tr>
      <w:tr w:rsidR="00FC6CE5" w:rsidRPr="00B06A2E" w:rsidTr="002D23A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73" w:author="Auteur">
              <w:r w:rsidRPr="00D54864">
                <w:rPr>
                  <w:rFonts w:cs="Arial"/>
                  <w:color w:val="000000"/>
                  <w:szCs w:val="18"/>
                </w:rPr>
                <w:t>0.492174</w:t>
              </w:r>
            </w:ins>
            <w:del w:id="74" w:author="Auteur">
              <w:r w:rsidRPr="00000AA7" w:rsidDel="003A2796">
                <w:rPr>
                  <w:rFonts w:cs="Arial"/>
                  <w:szCs w:val="18"/>
                </w:rPr>
                <w:delText>1.078622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1.155586</w:t>
            </w:r>
          </w:p>
        </w:tc>
      </w:tr>
      <w:tr w:rsidR="00FC6CE5" w:rsidRPr="00B06A2E" w:rsidTr="002D23A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75" w:author="Auteur">
              <w:r w:rsidRPr="00D54864">
                <w:rPr>
                  <w:rFonts w:cs="Arial"/>
                  <w:color w:val="000000"/>
                  <w:szCs w:val="18"/>
                </w:rPr>
                <w:t>-0.165812</w:t>
              </w:r>
            </w:ins>
            <w:del w:id="76" w:author="Auteur">
              <w:r w:rsidRPr="00000AA7" w:rsidDel="003A2796">
                <w:rPr>
                  <w:rFonts w:cs="Arial"/>
                  <w:szCs w:val="18"/>
                </w:rPr>
                <w:delText>1.736608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2.040481</w:t>
            </w:r>
          </w:p>
        </w:tc>
      </w:tr>
      <w:tr w:rsidR="00FC6CE5" w:rsidRPr="00B06A2E" w:rsidTr="002D23A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77" w:author="Auteur">
              <w:r w:rsidRPr="00D54864">
                <w:rPr>
                  <w:rFonts w:cs="Arial"/>
                  <w:color w:val="000000"/>
                  <w:szCs w:val="18"/>
                </w:rPr>
                <w:t>-0.461172</w:t>
              </w:r>
            </w:ins>
            <w:del w:id="78" w:author="Auteur">
              <w:r w:rsidRPr="00000AA7" w:rsidDel="003A2796">
                <w:rPr>
                  <w:rFonts w:cs="Arial"/>
                  <w:szCs w:val="18"/>
                </w:rPr>
                <w:delText>2.031968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-1.38118</w:t>
            </w:r>
          </w:p>
        </w:tc>
      </w:tr>
      <w:tr w:rsidR="00FC6CE5" w:rsidRPr="00B06A2E" w:rsidTr="002D23A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79" w:author="Auteur">
              <w:r w:rsidRPr="00D54864">
                <w:rPr>
                  <w:rFonts w:cs="Arial"/>
                  <w:color w:val="000000"/>
                  <w:szCs w:val="18"/>
                </w:rPr>
                <w:t>-0.165813</w:t>
              </w:r>
            </w:ins>
            <w:del w:id="80" w:author="Auteur">
              <w:r w:rsidRPr="00000AA7" w:rsidDel="003A2796">
                <w:rPr>
                  <w:rFonts w:cs="Arial"/>
                  <w:szCs w:val="18"/>
                </w:rPr>
                <w:delText>1.736609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0.270692</w:t>
            </w:r>
          </w:p>
        </w:tc>
      </w:tr>
      <w:tr w:rsidR="00FC6CE5" w:rsidRPr="00B06A2E" w:rsidTr="002D23A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81" w:author="Auteur">
              <w:r w:rsidRPr="00D54864">
                <w:rPr>
                  <w:rFonts w:cs="Arial"/>
                  <w:color w:val="000000"/>
                  <w:szCs w:val="18"/>
                </w:rPr>
                <w:t>0.001916</w:t>
              </w:r>
            </w:ins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-2.20417</w:t>
            </w:r>
          </w:p>
        </w:tc>
      </w:tr>
      <w:tr w:rsidR="00FC6CE5" w:rsidRPr="00B06A2E" w:rsidTr="002D23A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82" w:author="Auteur">
              <w:r w:rsidRPr="00D54864">
                <w:rPr>
                  <w:rFonts w:cs="Arial"/>
                  <w:color w:val="000000"/>
                  <w:szCs w:val="18"/>
                </w:rPr>
                <w:t>0.653709</w:t>
              </w:r>
            </w:ins>
            <w:del w:id="83" w:author="Auteur">
              <w:r w:rsidRPr="00000AA7" w:rsidDel="003A2796">
                <w:rPr>
                  <w:rFonts w:cs="Arial"/>
                  <w:szCs w:val="18"/>
                </w:rPr>
                <w:delText>0.917087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2.297267</w:t>
            </w:r>
          </w:p>
        </w:tc>
      </w:tr>
      <w:tr w:rsidR="00FC6CE5" w:rsidRPr="00B06A2E" w:rsidTr="002D23A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84" w:author="Auteur">
              <w:r w:rsidRPr="00D54864">
                <w:rPr>
                  <w:rFonts w:cs="Arial"/>
                  <w:color w:val="000000"/>
                  <w:szCs w:val="18"/>
                </w:rPr>
                <w:t>0.653709</w:t>
              </w:r>
            </w:ins>
            <w:del w:id="85" w:author="Auteur">
              <w:r w:rsidRPr="00000AA7" w:rsidDel="003A2796">
                <w:rPr>
                  <w:rFonts w:cs="Arial"/>
                  <w:szCs w:val="18"/>
                </w:rPr>
                <w:delText>0.917087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-2.80293</w:t>
            </w:r>
          </w:p>
        </w:tc>
      </w:tr>
      <w:tr w:rsidR="00FC6CE5" w:rsidRPr="00B06A2E" w:rsidTr="002D23A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86" w:author="Auteur">
              <w:r w:rsidRPr="00D54864">
                <w:rPr>
                  <w:rFonts w:cs="Arial"/>
                  <w:color w:val="000000"/>
                  <w:szCs w:val="18"/>
                </w:rPr>
                <w:t>-0.192680</w:t>
              </w:r>
            </w:ins>
            <w:del w:id="87" w:author="Auteur">
              <w:r w:rsidRPr="00000AA7" w:rsidDel="003A2796">
                <w:rPr>
                  <w:rFonts w:cs="Arial"/>
                  <w:szCs w:val="18"/>
                </w:rPr>
                <w:delText>1.763476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3.010956</w:t>
            </w:r>
          </w:p>
        </w:tc>
      </w:tr>
      <w:tr w:rsidR="00FC6CE5" w:rsidRPr="00B06A2E" w:rsidTr="002D23A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88" w:author="Auteur">
              <w:r w:rsidRPr="00D54864">
                <w:rPr>
                  <w:rFonts w:cs="Arial"/>
                  <w:color w:val="000000"/>
                  <w:szCs w:val="18"/>
                </w:rPr>
                <w:t>-1.079056</w:t>
              </w:r>
            </w:ins>
            <w:del w:id="89" w:author="Auteur">
              <w:r w:rsidRPr="00000AA7" w:rsidDel="003A2796">
                <w:rPr>
                  <w:rFonts w:cs="Arial"/>
                  <w:szCs w:val="18"/>
                </w:rPr>
                <w:delText>2.649852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2.154919</w:t>
            </w:r>
          </w:p>
        </w:tc>
      </w:tr>
      <w:tr w:rsidR="00FC6CE5" w:rsidRPr="00B06A2E" w:rsidTr="002D23A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90" w:author="Auteur">
              <w:r w:rsidRPr="00D54864">
                <w:rPr>
                  <w:rFonts w:cs="Arial"/>
                  <w:color w:val="000000"/>
                  <w:szCs w:val="18"/>
                </w:rPr>
                <w:t>0.001915</w:t>
              </w:r>
            </w:ins>
            <w:del w:id="91" w:author="Auteur">
              <w:r w:rsidRPr="00000AA7" w:rsidDel="003A2796">
                <w:rPr>
                  <w:rFonts w:cs="Arial"/>
                  <w:szCs w:val="18"/>
                </w:rPr>
                <w:delText>1.568881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-0.63529</w:t>
            </w:r>
          </w:p>
        </w:tc>
      </w:tr>
      <w:tr w:rsidR="00FC6CE5" w:rsidRPr="00B06A2E" w:rsidTr="002D23A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92" w:author="Auteur">
              <w:r w:rsidRPr="00D54864">
                <w:rPr>
                  <w:rFonts w:cs="Arial"/>
                  <w:color w:val="000000"/>
                  <w:szCs w:val="18"/>
                </w:rPr>
                <w:t>0.616834</w:t>
              </w:r>
            </w:ins>
            <w:del w:id="93" w:author="Auteur">
              <w:r w:rsidRPr="00000AA7" w:rsidDel="003A2796">
                <w:rPr>
                  <w:rFonts w:cs="Arial"/>
                  <w:szCs w:val="18"/>
                </w:rPr>
                <w:delText>0.953962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-1.41973</w:t>
            </w:r>
          </w:p>
        </w:tc>
      </w:tr>
      <w:tr w:rsidR="00FC6CE5" w:rsidRPr="00B06A2E" w:rsidTr="002D23A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94" w:author="Auteur">
              <w:r w:rsidRPr="00D54864">
                <w:rPr>
                  <w:rFonts w:cs="Arial"/>
                  <w:color w:val="000000"/>
                  <w:szCs w:val="18"/>
                </w:rPr>
                <w:t>-0.887326</w:t>
              </w:r>
            </w:ins>
            <w:del w:id="95" w:author="Auteur">
              <w:r w:rsidRPr="00000AA7" w:rsidDel="003A2796">
                <w:rPr>
                  <w:rFonts w:cs="Arial"/>
                  <w:szCs w:val="18"/>
                </w:rPr>
                <w:delText>2.458122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-2.46809</w:t>
            </w:r>
          </w:p>
        </w:tc>
      </w:tr>
    </w:tbl>
    <w:p w:rsidR="00FC6CE5" w:rsidRPr="00B06A2E" w:rsidRDefault="00FC6CE5" w:rsidP="00FC6CE5">
      <w:pPr>
        <w:pStyle w:val="TH"/>
      </w:pPr>
    </w:p>
    <w:tbl>
      <w:tblPr>
        <w:tblW w:w="3397" w:type="dxa"/>
        <w:jc w:val="center"/>
        <w:tblLook w:val="04A0" w:firstRow="1" w:lastRow="0" w:firstColumn="1" w:lastColumn="0" w:noHBand="0" w:noVBand="1"/>
      </w:tblPr>
      <w:tblGrid>
        <w:gridCol w:w="1129"/>
        <w:gridCol w:w="1718"/>
        <w:gridCol w:w="1134"/>
      </w:tblGrid>
      <w:tr w:rsidR="00FC6CE5" w:rsidRPr="00B06A2E" w:rsidTr="002D23AA">
        <w:trPr>
          <w:trHeight w:val="257"/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H"/>
            </w:pPr>
            <w:r w:rsidRPr="00B06A2E">
              <w:t xml:space="preserve">Index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</w:rPr>
                <m:t>j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1F3B91" w:rsidRDefault="000B119B" w:rsidP="002D23A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(N=4)</m:t>
                    </m:r>
                  </m:sup>
                </m:sSubSup>
              </m:oMath>
            </m:oMathPara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1F3B91" w:rsidRDefault="000B119B" w:rsidP="002D23A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(N=4)</m:t>
                    </m:r>
                  </m:sup>
                </m:sSubSup>
              </m:oMath>
            </m:oMathPara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96" w:author="Auteur">
              <w:r w:rsidRPr="00D54864">
                <w:rPr>
                  <w:rFonts w:cs="Arial"/>
                  <w:color w:val="000000"/>
                  <w:szCs w:val="18"/>
                </w:rPr>
                <w:t>1.570796</w:t>
              </w:r>
            </w:ins>
            <w:del w:id="97" w:author="Auteur">
              <w:r w:rsidRPr="00000AA7" w:rsidDel="00D41170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98" w:author="Auteur">
              <w:r w:rsidRPr="00D54864">
                <w:rPr>
                  <w:rFonts w:cs="Arial"/>
                  <w:color w:val="000000"/>
                  <w:szCs w:val="18"/>
                </w:rPr>
                <w:t>0.747578</w:t>
              </w:r>
            </w:ins>
            <w:del w:id="99" w:author="Auteur">
              <w:r w:rsidRPr="00000AA7" w:rsidDel="00D41170">
                <w:rPr>
                  <w:rFonts w:cs="Arial"/>
                  <w:szCs w:val="18"/>
                </w:rPr>
                <w:delText>0.823218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00" w:author="Auteur">
              <w:r w:rsidRPr="00D54864">
                <w:rPr>
                  <w:rFonts w:cs="Arial"/>
                  <w:color w:val="000000"/>
                  <w:szCs w:val="18"/>
                </w:rPr>
                <w:t>-0.168324</w:t>
              </w:r>
            </w:ins>
            <w:del w:id="101" w:author="Auteur">
              <w:r w:rsidRPr="00000AA7" w:rsidDel="00D41170">
                <w:rPr>
                  <w:rFonts w:cs="Arial"/>
                  <w:szCs w:val="18"/>
                </w:rPr>
                <w:delText>1.73912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-2.00759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02" w:author="Auteur">
              <w:r w:rsidRPr="00D54864">
                <w:rPr>
                  <w:rFonts w:cs="Arial"/>
                  <w:color w:val="000000"/>
                  <w:szCs w:val="18"/>
                </w:rPr>
                <w:t>0.846499</w:t>
              </w:r>
            </w:ins>
            <w:del w:id="103" w:author="Auteur">
              <w:r w:rsidRPr="00000AA7" w:rsidDel="00D41170">
                <w:rPr>
                  <w:rFonts w:cs="Arial"/>
                  <w:szCs w:val="18"/>
                </w:rPr>
                <w:delText>0.724297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1.927637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04" w:author="Auteur">
              <w:r w:rsidRPr="00D54864">
                <w:rPr>
                  <w:rFonts w:cs="Arial"/>
                  <w:color w:val="000000"/>
                  <w:szCs w:val="18"/>
                </w:rPr>
                <w:t>0.234515</w:t>
              </w:r>
            </w:ins>
            <w:del w:id="105" w:author="Auteur">
              <w:r w:rsidRPr="00000AA7" w:rsidDel="00D41170">
                <w:rPr>
                  <w:rFonts w:cs="Arial"/>
                  <w:szCs w:val="18"/>
                </w:rPr>
                <w:delText>1.336281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-1.41208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06" w:author="Auteur">
              <w:r w:rsidRPr="00D54864">
                <w:rPr>
                  <w:rFonts w:cs="Arial"/>
                  <w:color w:val="000000"/>
                  <w:szCs w:val="18"/>
                </w:rPr>
                <w:t>0.699165</w:t>
              </w:r>
            </w:ins>
            <w:del w:id="107" w:author="Auteur">
              <w:r w:rsidRPr="00000AA7" w:rsidDel="00D41170">
                <w:rPr>
                  <w:rFonts w:cs="Arial"/>
                  <w:szCs w:val="18"/>
                </w:rPr>
                <w:delText>0.871631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-2.10001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lastRenderedPageBreak/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08" w:author="Auteur">
              <w:r w:rsidRPr="000D4EA2">
                <w:rPr>
                  <w:rFonts w:cs="Arial"/>
                  <w:color w:val="000000"/>
                  <w:szCs w:val="18"/>
                </w:rPr>
                <w:t>0.307091</w:t>
              </w:r>
            </w:ins>
            <w:del w:id="109" w:author="Auteur">
              <w:r w:rsidRPr="00000AA7" w:rsidDel="00D41170">
                <w:rPr>
                  <w:rFonts w:cs="Arial"/>
                  <w:szCs w:val="18"/>
                </w:rPr>
                <w:delText>1.263705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2.512927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10" w:author="Auteur">
              <w:r w:rsidRPr="000D4EA2">
                <w:rPr>
                  <w:rFonts w:cs="Arial"/>
                  <w:color w:val="000000"/>
                  <w:szCs w:val="18"/>
                </w:rPr>
                <w:t>0.130649</w:t>
              </w:r>
            </w:ins>
            <w:del w:id="111" w:author="Auteur">
              <w:r w:rsidRPr="00000AA7" w:rsidDel="00D41170">
                <w:rPr>
                  <w:rFonts w:cs="Arial"/>
                  <w:szCs w:val="18"/>
                </w:rPr>
                <w:delText>1.440147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1.667633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12" w:author="Auteur">
              <w:r w:rsidRPr="000D4EA2">
                <w:rPr>
                  <w:rFonts w:cs="Arial"/>
                  <w:color w:val="000000"/>
                  <w:szCs w:val="18"/>
                </w:rPr>
                <w:t>-0.677517</w:t>
              </w:r>
            </w:ins>
            <w:del w:id="113" w:author="Auteur">
              <w:r w:rsidRPr="00000AA7" w:rsidDel="00D41170">
                <w:rPr>
                  <w:rFonts w:cs="Arial"/>
                  <w:szCs w:val="18"/>
                </w:rPr>
                <w:delText>2.248313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1.442383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14" w:author="Auteur">
              <w:r w:rsidRPr="000D4EA2">
                <w:rPr>
                  <w:rFonts w:cs="Arial"/>
                  <w:color w:val="000000"/>
                  <w:szCs w:val="18"/>
                </w:rPr>
                <w:t>0.136843</w:t>
              </w:r>
            </w:ins>
            <w:del w:id="115" w:author="Auteur">
              <w:r w:rsidRPr="00000AA7" w:rsidDel="00D41170">
                <w:rPr>
                  <w:rFonts w:cs="Arial"/>
                  <w:szCs w:val="18"/>
                </w:rPr>
                <w:delText>1.433953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-0.60062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16" w:author="Auteur">
              <w:r w:rsidRPr="000D4EA2">
                <w:rPr>
                  <w:rFonts w:cs="Arial"/>
                  <w:color w:val="000000"/>
                  <w:szCs w:val="18"/>
                </w:rPr>
                <w:t>-1.317269</w:t>
              </w:r>
            </w:ins>
            <w:del w:id="117" w:author="Auteur">
              <w:r w:rsidRPr="00000AA7" w:rsidDel="00D41170">
                <w:rPr>
                  <w:rFonts w:cs="Arial"/>
                  <w:szCs w:val="18"/>
                </w:rPr>
                <w:delText>2.888065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0.329968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18" w:author="Auteur">
              <w:r w:rsidRPr="000D4EA2">
                <w:rPr>
                  <w:rFonts w:cs="Arial"/>
                  <w:color w:val="000000"/>
                  <w:szCs w:val="18"/>
                </w:rPr>
                <w:t>-0.433118</w:t>
              </w:r>
            </w:ins>
            <w:del w:id="119" w:author="Auteur">
              <w:r w:rsidRPr="00000AA7" w:rsidDel="00D41170">
                <w:rPr>
                  <w:rFonts w:cs="Arial"/>
                  <w:szCs w:val="18"/>
                </w:rPr>
                <w:delText>2.003914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-1.18621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20" w:author="Auteur">
              <w:r w:rsidRPr="000D4EA2">
                <w:rPr>
                  <w:rFonts w:cs="Arial"/>
                  <w:color w:val="000000"/>
                  <w:szCs w:val="18"/>
                </w:rPr>
                <w:t>-0.231864</w:t>
              </w:r>
            </w:ins>
            <w:del w:id="121" w:author="Auteur">
              <w:r w:rsidRPr="00000AA7" w:rsidDel="00D41170">
                <w:rPr>
                  <w:rFonts w:cs="Arial"/>
                  <w:szCs w:val="18"/>
                </w:rPr>
                <w:delText>1.80266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2.983332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22" w:author="Auteur">
              <w:r w:rsidRPr="000D4EA2">
                <w:rPr>
                  <w:rFonts w:cs="Arial"/>
                  <w:color w:val="000000"/>
                  <w:szCs w:val="18"/>
                </w:rPr>
                <w:t>0.174242</w:t>
              </w:r>
            </w:ins>
            <w:del w:id="123" w:author="Auteur">
              <w:r w:rsidRPr="00000AA7" w:rsidDel="00D41170">
                <w:rPr>
                  <w:rFonts w:cs="Arial"/>
                  <w:szCs w:val="18"/>
                </w:rPr>
                <w:delText>1.396554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-2.69222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24" w:author="Auteur">
              <w:r w:rsidRPr="000D4EA2">
                <w:rPr>
                  <w:rFonts w:cs="Arial"/>
                  <w:color w:val="000000"/>
                  <w:szCs w:val="18"/>
                </w:rPr>
                <w:t>-0.599985</w:t>
              </w:r>
            </w:ins>
            <w:del w:id="125" w:author="Auteur">
              <w:r w:rsidRPr="00000AA7" w:rsidDel="00D41170">
                <w:rPr>
                  <w:rFonts w:cs="Arial"/>
                  <w:szCs w:val="18"/>
                </w:rPr>
                <w:delText>2.170781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0.507602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26" w:author="Auteur">
              <w:r w:rsidRPr="000D4EA2">
                <w:rPr>
                  <w:rFonts w:cs="Arial"/>
                  <w:color w:val="000000"/>
                  <w:szCs w:val="18"/>
                </w:rPr>
                <w:t>-0.382009</w:t>
              </w:r>
            </w:ins>
            <w:del w:id="127" w:author="Auteur">
              <w:r w:rsidRPr="00000AA7" w:rsidDel="00D41170">
                <w:rPr>
                  <w:rFonts w:cs="Arial"/>
                  <w:szCs w:val="18"/>
                </w:rPr>
                <w:delText>1.952805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2.208977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28" w:author="Auteur">
              <w:r w:rsidRPr="000D4EA2">
                <w:rPr>
                  <w:rFonts w:cs="Arial"/>
                  <w:color w:val="000000"/>
                  <w:szCs w:val="18"/>
                </w:rPr>
                <w:t>-0.009394</w:t>
              </w:r>
            </w:ins>
            <w:del w:id="129" w:author="Auteur">
              <w:r w:rsidRPr="00000AA7" w:rsidDel="00D41170">
                <w:rPr>
                  <w:rFonts w:cs="Arial"/>
                  <w:szCs w:val="18"/>
                </w:rPr>
                <w:delText>1.58019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0.952319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30" w:author="Auteur">
              <w:r w:rsidRPr="000D4EA2">
                <w:rPr>
                  <w:rFonts w:cs="Arial"/>
                  <w:color w:val="000000"/>
                  <w:szCs w:val="18"/>
                </w:rPr>
                <w:t>-1.013813</w:t>
              </w:r>
            </w:ins>
            <w:del w:id="131" w:author="Auteur">
              <w:r w:rsidRPr="00000AA7" w:rsidDel="00D41170">
                <w:rPr>
                  <w:rFonts w:cs="Arial"/>
                  <w:szCs w:val="18"/>
                </w:rPr>
                <w:delText>2.584609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-1.71565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32" w:author="Auteur">
              <w:r w:rsidRPr="000D4EA2">
                <w:rPr>
                  <w:rFonts w:cs="Arial"/>
                  <w:color w:val="000000"/>
                  <w:szCs w:val="18"/>
                </w:rPr>
                <w:t>0.696199</w:t>
              </w:r>
            </w:ins>
            <w:del w:id="133" w:author="Auteur">
              <w:r w:rsidRPr="00000AA7" w:rsidDel="00D41170">
                <w:rPr>
                  <w:rFonts w:cs="Arial"/>
                  <w:szCs w:val="18"/>
                </w:rPr>
                <w:delText>0.874597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0.934402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34" w:author="Auteur">
              <w:r w:rsidRPr="000D4EA2">
                <w:rPr>
                  <w:rFonts w:cs="Arial"/>
                  <w:color w:val="000000"/>
                  <w:szCs w:val="18"/>
                </w:rPr>
                <w:t>-0.602139</w:t>
              </w:r>
            </w:ins>
            <w:del w:id="135" w:author="Auteur">
              <w:r w:rsidRPr="00000AA7" w:rsidDel="00D41170">
                <w:rPr>
                  <w:rFonts w:cs="Arial"/>
                  <w:szCs w:val="18"/>
                </w:rPr>
                <w:delText>2.172935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-0.38654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36" w:author="Auteur">
              <w:r w:rsidRPr="000D4EA2">
                <w:rPr>
                  <w:rFonts w:cs="Arial"/>
                  <w:color w:val="000000"/>
                  <w:szCs w:val="18"/>
                </w:rPr>
                <w:t>-1.041921</w:t>
              </w:r>
            </w:ins>
            <w:del w:id="137" w:author="Auteur">
              <w:r w:rsidRPr="00000AA7" w:rsidDel="00D41170">
                <w:rPr>
                  <w:rFonts w:cs="Arial"/>
                  <w:szCs w:val="18"/>
                </w:rPr>
                <w:delText>2.612717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2.675958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38" w:author="Auteur">
              <w:r w:rsidRPr="000D4EA2">
                <w:rPr>
                  <w:rFonts w:cs="Arial"/>
                  <w:color w:val="000000"/>
                  <w:szCs w:val="18"/>
                </w:rPr>
                <w:t>-0.623111</w:t>
              </w:r>
            </w:ins>
            <w:del w:id="139" w:author="Auteur">
              <w:r w:rsidRPr="00000AA7" w:rsidDel="00D41170">
                <w:rPr>
                  <w:rFonts w:cs="Arial"/>
                  <w:szCs w:val="18"/>
                </w:rPr>
                <w:delText>2.193907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-2.62842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40" w:author="Auteur">
              <w:r w:rsidRPr="000D4EA2">
                <w:rPr>
                  <w:rFonts w:cs="Arial"/>
                  <w:color w:val="000000"/>
                  <w:szCs w:val="18"/>
                </w:rPr>
                <w:t>0.054056</w:t>
              </w:r>
            </w:ins>
            <w:del w:id="141" w:author="Auteur">
              <w:r w:rsidRPr="00000AA7" w:rsidDel="00D41170">
                <w:rPr>
                  <w:rFonts w:cs="Arial"/>
                  <w:szCs w:val="18"/>
                </w:rPr>
                <w:delText>1.51674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0.165012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42" w:author="Auteur">
              <w:r w:rsidRPr="000D4EA2">
                <w:rPr>
                  <w:rFonts w:cs="Arial"/>
                  <w:color w:val="000000"/>
                  <w:szCs w:val="18"/>
                </w:rPr>
                <w:t>0.855489</w:t>
              </w:r>
            </w:ins>
            <w:del w:id="143" w:author="Auteur">
              <w:r w:rsidRPr="00000AA7" w:rsidDel="00D41170">
                <w:rPr>
                  <w:rFonts w:cs="Arial"/>
                  <w:szCs w:val="18"/>
                </w:rPr>
                <w:delText>0.715307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-1.02504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44" w:author="Auteur">
              <w:r w:rsidRPr="000D4EA2">
                <w:rPr>
                  <w:rFonts w:cs="Arial"/>
                  <w:color w:val="000000"/>
                  <w:szCs w:val="18"/>
                </w:rPr>
                <w:t>0.808243</w:t>
              </w:r>
            </w:ins>
            <w:del w:id="145" w:author="Auteur">
              <w:r w:rsidRPr="00000AA7" w:rsidDel="00D41170">
                <w:rPr>
                  <w:rFonts w:cs="Arial"/>
                  <w:szCs w:val="18"/>
                </w:rPr>
                <w:delText>0.762553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-3.13121</w:t>
            </w:r>
          </w:p>
        </w:tc>
      </w:tr>
    </w:tbl>
    <w:p w:rsidR="00FC6CE5" w:rsidRPr="00B06A2E" w:rsidRDefault="00FC6CE5" w:rsidP="00FC6CE5">
      <w:pPr>
        <w:pStyle w:val="TH"/>
      </w:pPr>
    </w:p>
    <w:tbl>
      <w:tblPr>
        <w:tblW w:w="3470" w:type="dxa"/>
        <w:jc w:val="center"/>
        <w:tblLook w:val="04A0" w:firstRow="1" w:lastRow="0" w:firstColumn="1" w:lastColumn="0" w:noHBand="0" w:noVBand="1"/>
      </w:tblPr>
      <w:tblGrid>
        <w:gridCol w:w="1088"/>
        <w:gridCol w:w="1718"/>
        <w:gridCol w:w="1191"/>
      </w:tblGrid>
      <w:tr w:rsidR="00FC6CE5" w:rsidRPr="00B06A2E" w:rsidTr="002D23AA">
        <w:trPr>
          <w:trHeight w:val="256"/>
          <w:tblHeader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H"/>
            </w:pPr>
            <w:r w:rsidRPr="00B06A2E">
              <w:t xml:space="preserve">Index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</w:rPr>
                <m:t>j</m:t>
              </m:r>
            </m:oMath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1F3B91" w:rsidRDefault="000B119B" w:rsidP="002D23A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(N=5)</m:t>
                    </m:r>
                  </m:sup>
                </m:sSubSup>
              </m:oMath>
            </m:oMathPara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1F3B91" w:rsidRDefault="000B119B" w:rsidP="002D23A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(N=5)</m:t>
                    </m:r>
                  </m:sup>
                </m:sSubSup>
              </m:oMath>
            </m:oMathPara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46" w:author="Auteur">
              <w:r w:rsidRPr="000D4EA2">
                <w:rPr>
                  <w:rFonts w:cs="Arial"/>
                  <w:color w:val="000000"/>
                  <w:szCs w:val="18"/>
                </w:rPr>
                <w:t>1.570796</w:t>
              </w:r>
            </w:ins>
            <w:del w:id="147" w:author="Auteur">
              <w:r w:rsidRPr="00000AA7" w:rsidDel="0040729B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48" w:author="Auteur">
              <w:r w:rsidRPr="000D4EA2">
                <w:rPr>
                  <w:rFonts w:cs="Arial"/>
                  <w:color w:val="000000"/>
                  <w:szCs w:val="18"/>
                </w:rPr>
                <w:t>-0.454100</w:t>
              </w:r>
            </w:ins>
            <w:del w:id="149" w:author="Auteur">
              <w:r w:rsidRPr="00000AA7" w:rsidDel="0040729B">
                <w:rPr>
                  <w:rFonts w:cs="Arial"/>
                  <w:szCs w:val="18"/>
                </w:rPr>
                <w:delText>2.024896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50" w:author="Auteur">
              <w:r w:rsidRPr="000D4EA2">
                <w:rPr>
                  <w:rFonts w:cs="Arial"/>
                  <w:color w:val="000000"/>
                  <w:szCs w:val="18"/>
                </w:rPr>
                <w:t>0.323739</w:t>
              </w:r>
            </w:ins>
            <w:del w:id="151" w:author="Auteur">
              <w:r w:rsidRPr="00000AA7" w:rsidDel="0040729B">
                <w:rPr>
                  <w:rFonts w:cs="Arial"/>
                  <w:szCs w:val="18"/>
                </w:rPr>
                <w:delText>1.247057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-1.19666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4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52" w:author="Auteur">
              <w:r w:rsidRPr="000D4EA2">
                <w:rPr>
                  <w:rFonts w:cs="Arial"/>
                  <w:color w:val="000000"/>
                  <w:szCs w:val="18"/>
                </w:rPr>
                <w:t>-1.175381</w:t>
              </w:r>
            </w:ins>
            <w:del w:id="153" w:author="Auteur">
              <w:r w:rsidRPr="00000AA7" w:rsidDel="0040729B">
                <w:rPr>
                  <w:rFonts w:cs="Arial"/>
                  <w:szCs w:val="18"/>
                </w:rPr>
                <w:delText>2.746177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0.184066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5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54" w:author="Auteur">
              <w:r w:rsidRPr="000D4EA2">
                <w:rPr>
                  <w:rFonts w:cs="Arial"/>
                  <w:color w:val="000000"/>
                  <w:szCs w:val="18"/>
                </w:rPr>
                <w:t>0.947221</w:t>
              </w:r>
            </w:ins>
            <w:del w:id="155" w:author="Auteur">
              <w:r w:rsidRPr="00000AA7" w:rsidDel="0040729B">
                <w:rPr>
                  <w:rFonts w:cs="Arial"/>
                  <w:szCs w:val="18"/>
                </w:rPr>
                <w:delText>0.623575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0.124282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6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56" w:author="Auteur">
              <w:r w:rsidRPr="000D4EA2">
                <w:rPr>
                  <w:rFonts w:cs="Arial"/>
                  <w:color w:val="000000"/>
                  <w:szCs w:val="18"/>
                </w:rPr>
                <w:t>-0.193698</w:t>
              </w:r>
            </w:ins>
            <w:del w:id="157" w:author="Auteur">
              <w:r w:rsidRPr="00000AA7" w:rsidDel="0040729B">
                <w:rPr>
                  <w:rFonts w:cs="Arial"/>
                  <w:szCs w:val="18"/>
                </w:rPr>
                <w:delText>1.764494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-2.84022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7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58" w:author="Auteur">
              <w:r w:rsidRPr="000D4EA2">
                <w:rPr>
                  <w:rFonts w:cs="Arial"/>
                  <w:color w:val="000000"/>
                  <w:szCs w:val="18"/>
                </w:rPr>
                <w:t>0.500281</w:t>
              </w:r>
            </w:ins>
            <w:del w:id="159" w:author="Auteur">
              <w:r w:rsidRPr="00000AA7" w:rsidDel="0040729B">
                <w:rPr>
                  <w:rFonts w:cs="Arial"/>
                  <w:szCs w:val="18"/>
                </w:rPr>
                <w:delText>1.070515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-1.84701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8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60" w:author="Auteur">
              <w:r w:rsidRPr="000D4EA2">
                <w:rPr>
                  <w:rFonts w:cs="Arial"/>
                  <w:color w:val="000000"/>
                  <w:szCs w:val="18"/>
                </w:rPr>
                <w:t>-0.663529</w:t>
              </w:r>
            </w:ins>
            <w:del w:id="161" w:author="Auteur">
              <w:r w:rsidRPr="00000AA7" w:rsidDel="0040729B">
                <w:rPr>
                  <w:rFonts w:cs="Arial"/>
                  <w:szCs w:val="18"/>
                </w:rPr>
                <w:delText>2.234325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0.698758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9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62" w:author="Auteur">
              <w:r w:rsidRPr="000D4EA2">
                <w:rPr>
                  <w:rFonts w:cs="Arial"/>
                  <w:color w:val="000000"/>
                  <w:szCs w:val="18"/>
                </w:rPr>
                <w:t>-0.613332</w:t>
              </w:r>
            </w:ins>
            <w:del w:id="163" w:author="Auteur">
              <w:r w:rsidRPr="00000AA7" w:rsidDel="0040729B">
                <w:rPr>
                  <w:rFonts w:cs="Arial"/>
                  <w:szCs w:val="18"/>
                </w:rPr>
                <w:delText>2.184128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2.280239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64" w:author="Auteur">
              <w:r w:rsidRPr="000D4EA2">
                <w:rPr>
                  <w:rFonts w:cs="Arial"/>
                  <w:color w:val="000000"/>
                  <w:szCs w:val="18"/>
                </w:rPr>
                <w:t>-0.588043</w:t>
              </w:r>
            </w:ins>
            <w:del w:id="165" w:author="Auteur">
              <w:r w:rsidRPr="00000AA7" w:rsidDel="0040729B">
                <w:rPr>
                  <w:rFonts w:cs="Arial"/>
                  <w:szCs w:val="18"/>
                </w:rPr>
                <w:delText>2.158839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-2.28482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11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66" w:author="Auteur">
              <w:r w:rsidRPr="000D4EA2">
                <w:rPr>
                  <w:rFonts w:cs="Arial"/>
                  <w:color w:val="000000"/>
                  <w:szCs w:val="18"/>
                </w:rPr>
                <w:t>0.946645</w:t>
              </w:r>
            </w:ins>
            <w:del w:id="167" w:author="Auteur">
              <w:r w:rsidRPr="00000AA7" w:rsidDel="0040729B">
                <w:rPr>
                  <w:rFonts w:cs="Arial"/>
                  <w:szCs w:val="18"/>
                </w:rPr>
                <w:delText>0.624151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-2.37569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12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68" w:author="Auteur">
              <w:r w:rsidRPr="000D4EA2">
                <w:rPr>
                  <w:rFonts w:cs="Arial"/>
                  <w:color w:val="000000"/>
                  <w:szCs w:val="18"/>
                </w:rPr>
                <w:t>0.333311</w:t>
              </w:r>
            </w:ins>
            <w:del w:id="169" w:author="Auteur">
              <w:r w:rsidRPr="00000AA7" w:rsidDel="0040729B">
                <w:rPr>
                  <w:rFonts w:cs="Arial"/>
                  <w:szCs w:val="18"/>
                </w:rPr>
                <w:delText>1.237485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2.883411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70" w:author="Auteur">
              <w:r w:rsidRPr="000D4EA2">
                <w:rPr>
                  <w:rFonts w:cs="Arial"/>
                  <w:color w:val="000000"/>
                  <w:szCs w:val="18"/>
                </w:rPr>
                <w:t>0.967374</w:t>
              </w:r>
            </w:ins>
            <w:del w:id="171" w:author="Auteur">
              <w:r w:rsidRPr="00000AA7" w:rsidDel="0040729B">
                <w:rPr>
                  <w:rFonts w:cs="Arial"/>
                  <w:szCs w:val="18"/>
                </w:rPr>
                <w:delText>0.603422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-1.18504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14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72" w:author="Auteur">
              <w:r w:rsidRPr="000D4EA2">
                <w:rPr>
                  <w:rFonts w:cs="Arial"/>
                  <w:color w:val="000000"/>
                  <w:szCs w:val="18"/>
                </w:rPr>
                <w:t>0.436854</w:t>
              </w:r>
            </w:ins>
            <w:del w:id="173" w:author="Auteur">
              <w:r w:rsidRPr="00000AA7" w:rsidDel="0040729B">
                <w:rPr>
                  <w:rFonts w:cs="Arial"/>
                  <w:szCs w:val="18"/>
                </w:rPr>
                <w:delText>1.133942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-2.76846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15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74" w:author="Auteur">
              <w:r w:rsidRPr="000D4EA2">
                <w:rPr>
                  <w:rFonts w:cs="Arial"/>
                  <w:color w:val="000000"/>
                  <w:szCs w:val="18"/>
                </w:rPr>
                <w:t>0.510141</w:t>
              </w:r>
            </w:ins>
            <w:del w:id="175" w:author="Auteur">
              <w:r w:rsidRPr="00000AA7" w:rsidDel="0040729B">
                <w:rPr>
                  <w:rFonts w:cs="Arial"/>
                  <w:szCs w:val="18"/>
                </w:rPr>
                <w:delText>1.060655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0.763488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16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76" w:author="Auteur">
              <w:r w:rsidRPr="000D4EA2">
                <w:rPr>
                  <w:rFonts w:cs="Arial"/>
                  <w:color w:val="000000"/>
                  <w:szCs w:val="18"/>
                </w:rPr>
                <w:t>-0.063811</w:t>
              </w:r>
            </w:ins>
            <w:del w:id="177" w:author="Auteur">
              <w:r w:rsidRPr="00000AA7" w:rsidDel="0040729B">
                <w:rPr>
                  <w:rFonts w:cs="Arial"/>
                  <w:szCs w:val="18"/>
                </w:rPr>
                <w:delText>1.634607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-0.46491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17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78" w:author="Auteur">
              <w:r w:rsidRPr="000D4EA2">
                <w:rPr>
                  <w:rFonts w:cs="Arial"/>
                  <w:color w:val="000000"/>
                  <w:szCs w:val="18"/>
                </w:rPr>
                <w:t>0.048266</w:t>
              </w:r>
            </w:ins>
            <w:del w:id="179" w:author="Auteur">
              <w:r w:rsidRPr="00000AA7" w:rsidDel="0040729B">
                <w:rPr>
                  <w:rFonts w:cs="Arial"/>
                  <w:szCs w:val="18"/>
                </w:rPr>
                <w:delText>1.52253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-2.27504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18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80" w:author="Auteur">
              <w:r w:rsidRPr="000D4EA2">
                <w:rPr>
                  <w:rFonts w:cs="Arial"/>
                  <w:color w:val="000000"/>
                  <w:szCs w:val="18"/>
                </w:rPr>
                <w:t>-0.148392</w:t>
              </w:r>
            </w:ins>
            <w:del w:id="181" w:author="Auteur">
              <w:r w:rsidRPr="00000AA7" w:rsidDel="0040729B">
                <w:rPr>
                  <w:rFonts w:cs="Arial"/>
                  <w:szCs w:val="18"/>
                </w:rPr>
                <w:delText>1.719188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1.762138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19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82" w:author="Auteur">
              <w:r w:rsidRPr="000D4EA2">
                <w:rPr>
                  <w:rFonts w:cs="Arial"/>
                  <w:color w:val="000000"/>
                  <w:szCs w:val="18"/>
                </w:rPr>
                <w:t>0.945735</w:t>
              </w:r>
            </w:ins>
            <w:del w:id="183" w:author="Auteur">
              <w:r w:rsidRPr="00000AA7" w:rsidDel="0040729B">
                <w:rPr>
                  <w:rFonts w:cs="Arial"/>
                  <w:szCs w:val="18"/>
                </w:rPr>
                <w:delText>0.625061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2.804486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84" w:author="Auteur">
              <w:r w:rsidRPr="000D4EA2">
                <w:rPr>
                  <w:rFonts w:cs="Arial"/>
                  <w:color w:val="000000"/>
                  <w:szCs w:val="18"/>
                </w:rPr>
                <w:t>-0.125777</w:t>
              </w:r>
            </w:ins>
            <w:del w:id="185" w:author="Auteur">
              <w:r w:rsidRPr="00000AA7" w:rsidDel="0040729B">
                <w:rPr>
                  <w:rFonts w:cs="Arial"/>
                  <w:szCs w:val="18"/>
                </w:rPr>
                <w:delText>1.696573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-1.69175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21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86" w:author="Auteur">
              <w:r w:rsidRPr="000D4EA2">
                <w:rPr>
                  <w:rFonts w:cs="Arial"/>
                  <w:color w:val="000000"/>
                  <w:szCs w:val="18"/>
                </w:rPr>
                <w:t>-</w:t>
              </w:r>
              <w:r w:rsidRPr="000D4EA2">
                <w:rPr>
                  <w:rFonts w:cs="Arial"/>
                  <w:color w:val="000000"/>
                  <w:szCs w:val="18"/>
                </w:rPr>
                <w:lastRenderedPageBreak/>
                <w:t>0.241518</w:t>
              </w:r>
            </w:ins>
            <w:del w:id="187" w:author="Auteur">
              <w:r w:rsidRPr="00000AA7" w:rsidDel="0040729B">
                <w:rPr>
                  <w:rFonts w:cs="Arial"/>
                  <w:szCs w:val="18"/>
                </w:rPr>
                <w:delText>1.812314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lastRenderedPageBreak/>
              <w:t>-1.0321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lastRenderedPageBreak/>
              <w:t>22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88" w:author="Auteur">
              <w:r w:rsidRPr="000D4EA2">
                <w:rPr>
                  <w:rFonts w:cs="Arial"/>
                  <w:color w:val="000000"/>
                  <w:szCs w:val="18"/>
                </w:rPr>
                <w:t>-0.063824</w:t>
              </w:r>
            </w:ins>
            <w:del w:id="189" w:author="Auteur">
              <w:r w:rsidRPr="00000AA7" w:rsidDel="0040729B">
                <w:rPr>
                  <w:rFonts w:cs="Arial"/>
                  <w:szCs w:val="18"/>
                </w:rPr>
                <w:delText>1.63462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0.509415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90" w:author="Auteur">
              <w:r w:rsidRPr="000D4EA2">
                <w:rPr>
                  <w:rFonts w:cs="Arial"/>
                  <w:color w:val="000000"/>
                  <w:szCs w:val="18"/>
                </w:rPr>
                <w:t>-1.240392</w:t>
              </w:r>
            </w:ins>
            <w:del w:id="191" w:author="Auteur">
              <w:r w:rsidRPr="00000AA7" w:rsidDel="0040729B">
                <w:rPr>
                  <w:rFonts w:cs="Arial"/>
                  <w:szCs w:val="18"/>
                </w:rPr>
                <w:delText>2.811188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-1.95737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24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92" w:author="Auteur">
              <w:r w:rsidRPr="000D4EA2">
                <w:rPr>
                  <w:rFonts w:cs="Arial"/>
                  <w:color w:val="000000"/>
                  <w:szCs w:val="18"/>
                </w:rPr>
                <w:t>0.542172</w:t>
              </w:r>
            </w:ins>
            <w:del w:id="193" w:author="Auteur">
              <w:r w:rsidRPr="00000AA7" w:rsidDel="0040729B">
                <w:rPr>
                  <w:rFonts w:cs="Arial"/>
                  <w:szCs w:val="18"/>
                </w:rPr>
                <w:delText>1.028624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-0.567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25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94" w:author="Auteur">
              <w:r w:rsidRPr="000D4EA2">
                <w:rPr>
                  <w:rFonts w:cs="Arial"/>
                  <w:color w:val="000000"/>
                  <w:szCs w:val="18"/>
                </w:rPr>
                <w:t>0.043647</w:t>
              </w:r>
            </w:ins>
            <w:del w:id="195" w:author="Auteur">
              <w:r w:rsidRPr="00000AA7" w:rsidDel="0040729B">
                <w:rPr>
                  <w:rFonts w:cs="Arial"/>
                  <w:szCs w:val="18"/>
                </w:rPr>
                <w:delText>1.527149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2.319619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26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96" w:author="Auteur">
              <w:r w:rsidRPr="000D4EA2">
                <w:rPr>
                  <w:rFonts w:cs="Arial"/>
                  <w:color w:val="000000"/>
                  <w:szCs w:val="18"/>
                </w:rPr>
                <w:t>-0.291045</w:t>
              </w:r>
            </w:ins>
            <w:del w:id="197" w:author="Auteur">
              <w:r w:rsidRPr="00000AA7" w:rsidDel="0040729B">
                <w:rPr>
                  <w:rFonts w:cs="Arial"/>
                  <w:szCs w:val="18"/>
                </w:rPr>
                <w:delText>1.861841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2.853233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27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98" w:author="Auteur">
              <w:r w:rsidRPr="000D4EA2">
                <w:rPr>
                  <w:rFonts w:cs="Arial"/>
                  <w:color w:val="000000"/>
                  <w:szCs w:val="18"/>
                </w:rPr>
                <w:t>-0.841101</w:t>
              </w:r>
            </w:ins>
            <w:del w:id="199" w:author="Auteur">
              <w:r w:rsidRPr="00000AA7" w:rsidDel="0040729B">
                <w:rPr>
                  <w:rFonts w:cs="Arial"/>
                  <w:szCs w:val="18"/>
                </w:rPr>
                <w:delText>2.411897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-3.07101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28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00" w:author="Auteur">
              <w:r w:rsidRPr="000D4EA2">
                <w:rPr>
                  <w:rFonts w:cs="Arial"/>
                  <w:color w:val="000000"/>
                  <w:szCs w:val="18"/>
                </w:rPr>
                <w:t>-1.213891</w:t>
              </w:r>
            </w:ins>
            <w:del w:id="201" w:author="Auteur">
              <w:r w:rsidRPr="00000AA7" w:rsidDel="0040729B">
                <w:rPr>
                  <w:rFonts w:cs="Arial"/>
                  <w:szCs w:val="18"/>
                </w:rPr>
                <w:delText>2.784687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2.113132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29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02" w:author="Auteur">
              <w:r w:rsidRPr="000D4EA2">
                <w:rPr>
                  <w:rFonts w:cs="Arial"/>
                  <w:color w:val="000000"/>
                  <w:szCs w:val="18"/>
                </w:rPr>
                <w:t>-0.706626</w:t>
              </w:r>
            </w:ins>
            <w:del w:id="203" w:author="Auteur">
              <w:r w:rsidRPr="00000AA7" w:rsidDel="0040729B">
                <w:rPr>
                  <w:rFonts w:cs="Arial"/>
                  <w:szCs w:val="18"/>
                </w:rPr>
                <w:delText>2.277422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-1.50877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04" w:author="Auteur">
              <w:r w:rsidRPr="000D4EA2">
                <w:rPr>
                  <w:rFonts w:cs="Arial"/>
                  <w:color w:val="000000"/>
                  <w:szCs w:val="18"/>
                </w:rPr>
                <w:t>-0.774625</w:t>
              </w:r>
            </w:ins>
            <w:del w:id="205" w:author="Auteur">
              <w:r w:rsidRPr="00000AA7" w:rsidDel="0040729B">
                <w:rPr>
                  <w:rFonts w:cs="Arial"/>
                  <w:szCs w:val="18"/>
                </w:rPr>
                <w:delText>2.345421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-0.65404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31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06" w:author="Auteur">
              <w:r w:rsidRPr="000D4EA2">
                <w:rPr>
                  <w:rFonts w:cs="Arial"/>
                  <w:color w:val="000000"/>
                  <w:szCs w:val="18"/>
                </w:rPr>
                <w:t>-0.707445</w:t>
              </w:r>
            </w:ins>
            <w:del w:id="207" w:author="Auteur">
              <w:r w:rsidRPr="00000AA7" w:rsidDel="0040729B">
                <w:rPr>
                  <w:rFonts w:cs="Arial"/>
                  <w:szCs w:val="18"/>
                </w:rPr>
                <w:delText>2.278241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1.464227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32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08" w:author="Auteur">
              <w:r w:rsidRPr="000D4EA2">
                <w:rPr>
                  <w:rFonts w:cs="Arial"/>
                  <w:color w:val="000000"/>
                  <w:szCs w:val="18"/>
                </w:rPr>
                <w:t>0.990842</w:t>
              </w:r>
            </w:ins>
            <w:del w:id="209" w:author="Auteur">
              <w:r w:rsidRPr="00000AA7" w:rsidDel="0040729B">
                <w:rPr>
                  <w:rFonts w:cs="Arial"/>
                  <w:szCs w:val="18"/>
                </w:rPr>
                <w:delText>0.579954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1.373127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10" w:author="Auteur">
              <w:r w:rsidRPr="000D4EA2">
                <w:rPr>
                  <w:rFonts w:cs="Arial"/>
                  <w:color w:val="000000"/>
                  <w:szCs w:val="18"/>
                </w:rPr>
                <w:t>-0.122664</w:t>
              </w:r>
            </w:ins>
            <w:del w:id="211" w:author="Auteur">
              <w:r w:rsidRPr="00000AA7" w:rsidDel="0040729B">
                <w:rPr>
                  <w:rFonts w:cs="Arial"/>
                  <w:szCs w:val="18"/>
                </w:rPr>
                <w:delText>1.69346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1.112751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34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12" w:author="Auteur">
              <w:r w:rsidRPr="000D4EA2">
                <w:rPr>
                  <w:rFonts w:cs="Arial"/>
                  <w:color w:val="000000"/>
                  <w:szCs w:val="18"/>
                </w:rPr>
                <w:t>0.598614</w:t>
              </w:r>
            </w:ins>
            <w:del w:id="213" w:author="Auteur">
              <w:r w:rsidRPr="00000AA7" w:rsidDel="0040729B">
                <w:rPr>
                  <w:rFonts w:cs="Arial"/>
                  <w:szCs w:val="18"/>
                </w:rPr>
                <w:delText>0.972182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2.113949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35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14" w:author="Auteur">
              <w:r w:rsidRPr="000D4EA2">
                <w:rPr>
                  <w:rFonts w:cs="Arial"/>
                  <w:color w:val="000000"/>
                  <w:szCs w:val="18"/>
                </w:rPr>
                <w:t>0.306690</w:t>
              </w:r>
            </w:ins>
            <w:del w:id="215" w:author="Auteur">
              <w:r w:rsidRPr="00000AA7" w:rsidDel="0040729B">
                <w:rPr>
                  <w:rFonts w:cs="Arial"/>
                  <w:szCs w:val="18"/>
                </w:rPr>
                <w:delText>1.264106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0.057137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36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16" w:author="Auteur">
              <w:r w:rsidRPr="000D4EA2">
                <w:rPr>
                  <w:rFonts w:cs="Arial"/>
                  <w:color w:val="000000"/>
                  <w:szCs w:val="18"/>
                </w:rPr>
                <w:t>0.381934</w:t>
              </w:r>
            </w:ins>
            <w:del w:id="217" w:author="Auteur">
              <w:r w:rsidRPr="00000AA7" w:rsidDel="0040729B">
                <w:rPr>
                  <w:rFonts w:cs="Arial"/>
                  <w:szCs w:val="18"/>
                </w:rPr>
                <w:delText>1.188862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1.457925</w:t>
            </w:r>
          </w:p>
        </w:tc>
      </w:tr>
    </w:tbl>
    <w:p w:rsidR="00FC6CE5" w:rsidRPr="00B06A2E" w:rsidRDefault="00FC6CE5" w:rsidP="00FC6CE5"/>
    <w:p w:rsidR="00FC6CE5" w:rsidRPr="00B06A2E" w:rsidRDefault="00FC6CE5" w:rsidP="00FC6CE5">
      <w:pPr>
        <w:pStyle w:val="TH"/>
      </w:pPr>
    </w:p>
    <w:tbl>
      <w:tblPr>
        <w:tblW w:w="3458" w:type="dxa"/>
        <w:jc w:val="center"/>
        <w:tblLook w:val="04A0" w:firstRow="1" w:lastRow="0" w:firstColumn="1" w:lastColumn="0" w:noHBand="0" w:noVBand="1"/>
      </w:tblPr>
      <w:tblGrid>
        <w:gridCol w:w="1071"/>
        <w:gridCol w:w="1718"/>
        <w:gridCol w:w="1215"/>
      </w:tblGrid>
      <w:tr w:rsidR="00FC6CE5" w:rsidRPr="00B06A2E" w:rsidTr="002D23AA">
        <w:trPr>
          <w:trHeight w:val="257"/>
          <w:tblHeader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H"/>
            </w:pPr>
            <w:r w:rsidRPr="00B06A2E">
              <w:t xml:space="preserve">Index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</w:rPr>
                <m:t>j</m:t>
              </m:r>
            </m:oMath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0B119B" w:rsidP="002D23AA">
            <w:pPr>
              <w:pStyle w:val="TAH"/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j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(N=6)</m:t>
                  </m:r>
                </m:sup>
              </m:sSubSup>
            </m:oMath>
            <w:r w:rsidR="00FC6CE5" w:rsidRPr="00B06A2E">
              <w:t xml:space="preserve">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1F3B91" w:rsidRDefault="000B119B" w:rsidP="002D23A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(N=6)</m:t>
                    </m:r>
                  </m:sup>
                </m:sSubSup>
              </m:oMath>
            </m:oMathPara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18" w:author="Auteur">
              <w:r w:rsidRPr="000D4EA2">
                <w:rPr>
                  <w:rFonts w:cs="Arial"/>
                  <w:color w:val="000000"/>
                  <w:szCs w:val="18"/>
                </w:rPr>
                <w:t>1.570796</w:t>
              </w:r>
            </w:ins>
            <w:del w:id="219" w:author="Auteur">
              <w:r w:rsidRPr="00000AA7" w:rsidDel="0041268D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20" w:author="Auteur">
              <w:r w:rsidRPr="000D4EA2">
                <w:rPr>
                  <w:rFonts w:cs="Arial"/>
                  <w:color w:val="000000"/>
                  <w:szCs w:val="18"/>
                </w:rPr>
                <w:t>0.720144</w:t>
              </w:r>
            </w:ins>
            <w:del w:id="221" w:author="Auteur">
              <w:r w:rsidRPr="00000AA7" w:rsidDel="0041268D">
                <w:rPr>
                  <w:rFonts w:cs="Arial"/>
                  <w:szCs w:val="18"/>
                </w:rPr>
                <w:delText>0.850652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22" w:author="Auteur">
              <w:r w:rsidRPr="000D4EA2">
                <w:rPr>
                  <w:rFonts w:cs="Arial"/>
                  <w:color w:val="000000"/>
                  <w:szCs w:val="18"/>
                </w:rPr>
                <w:t>-0.308365</w:t>
              </w:r>
            </w:ins>
            <w:del w:id="223" w:author="Auteur">
              <w:r w:rsidRPr="00000AA7" w:rsidDel="0041268D">
                <w:rPr>
                  <w:rFonts w:cs="Arial"/>
                  <w:szCs w:val="18"/>
                </w:rPr>
                <w:delText>1.879161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3.024454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24" w:author="Auteur">
              <w:r w:rsidRPr="000D4EA2">
                <w:rPr>
                  <w:rFonts w:cs="Arial"/>
                  <w:color w:val="000000"/>
                  <w:szCs w:val="18"/>
                </w:rPr>
                <w:t>0.068431</w:t>
              </w:r>
            </w:ins>
            <w:del w:id="225" w:author="Auteur">
              <w:r w:rsidRPr="00000AA7" w:rsidDel="0041268D">
                <w:rPr>
                  <w:rFonts w:cs="Arial"/>
                  <w:szCs w:val="18"/>
                </w:rPr>
                <w:delText>1.502365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2.080642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26" w:author="Auteur">
              <w:r w:rsidRPr="000D4EA2">
                <w:rPr>
                  <w:rFonts w:cs="Arial"/>
                  <w:color w:val="000000"/>
                  <w:szCs w:val="18"/>
                </w:rPr>
                <w:t>-0.495677</w:t>
              </w:r>
            </w:ins>
            <w:del w:id="227" w:author="Auteur">
              <w:r w:rsidRPr="00000AA7" w:rsidDel="0041268D">
                <w:rPr>
                  <w:rFonts w:cs="Arial"/>
                  <w:szCs w:val="18"/>
                </w:rPr>
                <w:delText>2.066473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-2.21373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28" w:author="Auteur">
              <w:r w:rsidRPr="000D4EA2">
                <w:rPr>
                  <w:rFonts w:cs="Arial"/>
                  <w:color w:val="000000"/>
                  <w:szCs w:val="18"/>
                </w:rPr>
                <w:t>-0.018779</w:t>
              </w:r>
            </w:ins>
            <w:del w:id="229" w:author="Auteur">
              <w:r w:rsidRPr="00000AA7" w:rsidDel="0041268D">
                <w:rPr>
                  <w:rFonts w:cs="Arial"/>
                  <w:szCs w:val="18"/>
                </w:rPr>
                <w:delText>1.589575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-2.03598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30" w:author="Auteur">
              <w:r w:rsidRPr="000D4EA2">
                <w:rPr>
                  <w:rFonts w:cs="Arial"/>
                  <w:color w:val="000000"/>
                  <w:szCs w:val="18"/>
                </w:rPr>
                <w:t>0.426043</w:t>
              </w:r>
            </w:ins>
            <w:del w:id="231" w:author="Auteur">
              <w:r w:rsidRPr="00000AA7" w:rsidDel="0041268D">
                <w:rPr>
                  <w:rFonts w:cs="Arial"/>
                  <w:szCs w:val="18"/>
                </w:rPr>
                <w:delText>1.144753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1.678014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32" w:author="Auteur">
              <w:r w:rsidRPr="000D4EA2">
                <w:rPr>
                  <w:rFonts w:cs="Arial"/>
                  <w:color w:val="000000"/>
                  <w:szCs w:val="18"/>
                </w:rPr>
                <w:t>-0.259742</w:t>
              </w:r>
            </w:ins>
            <w:del w:id="233" w:author="Auteur">
              <w:r w:rsidRPr="00000AA7" w:rsidDel="0041268D">
                <w:rPr>
                  <w:rFonts w:cs="Arial"/>
                  <w:szCs w:val="18"/>
                </w:rPr>
                <w:delText>1.830538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0.964363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34" w:author="Auteur">
              <w:r w:rsidRPr="000D4EA2">
                <w:rPr>
                  <w:rFonts w:cs="Arial"/>
                  <w:color w:val="000000"/>
                  <w:szCs w:val="18"/>
                </w:rPr>
                <w:t>0.179320</w:t>
              </w:r>
            </w:ins>
            <w:del w:id="235" w:author="Auteur">
              <w:r w:rsidRPr="00000AA7" w:rsidDel="0041268D">
                <w:rPr>
                  <w:rFonts w:cs="Arial"/>
                  <w:szCs w:val="18"/>
                </w:rPr>
                <w:delText>1.391476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-3.03552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36" w:author="Auteur">
              <w:r w:rsidRPr="000D4EA2">
                <w:rPr>
                  <w:rFonts w:cs="Arial"/>
                  <w:color w:val="000000"/>
                  <w:szCs w:val="18"/>
                </w:rPr>
                <w:t>-0.249618</w:t>
              </w:r>
            </w:ins>
            <w:del w:id="237" w:author="Auteur">
              <w:r w:rsidRPr="00000AA7" w:rsidDel="0041268D">
                <w:rPr>
                  <w:rFonts w:cs="Arial"/>
                  <w:szCs w:val="18"/>
                </w:rPr>
                <w:delText>1.820414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-2.70206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38" w:author="Auteur">
              <w:r w:rsidRPr="000D4EA2">
                <w:rPr>
                  <w:rFonts w:cs="Arial"/>
                  <w:color w:val="000000"/>
                  <w:szCs w:val="18"/>
                </w:rPr>
                <w:t>1.074183</w:t>
              </w:r>
            </w:ins>
            <w:del w:id="239" w:author="Auteur">
              <w:r w:rsidRPr="00000AA7" w:rsidDel="0041268D">
                <w:rPr>
                  <w:rFonts w:cs="Arial"/>
                  <w:szCs w:val="18"/>
                </w:rPr>
                <w:delText>0.496613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0.581055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40" w:author="Auteur">
              <w:r w:rsidRPr="000D4EA2">
                <w:rPr>
                  <w:rFonts w:cs="Arial"/>
                  <w:color w:val="000000"/>
                  <w:szCs w:val="18"/>
                </w:rPr>
                <w:t>-0.781172</w:t>
              </w:r>
            </w:ins>
            <w:del w:id="241" w:author="Auteur">
              <w:r w:rsidRPr="00000AA7" w:rsidDel="0041268D">
                <w:rPr>
                  <w:rFonts w:cs="Arial"/>
                  <w:szCs w:val="18"/>
                </w:rPr>
                <w:delText>2.351968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-2.80103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42" w:author="Auteur">
              <w:r w:rsidRPr="000D4EA2">
                <w:rPr>
                  <w:rFonts w:cs="Arial"/>
                  <w:color w:val="000000"/>
                  <w:szCs w:val="18"/>
                </w:rPr>
                <w:t>0.457849</w:t>
              </w:r>
            </w:ins>
            <w:del w:id="243" w:author="Auteur">
              <w:r w:rsidRPr="00000AA7" w:rsidDel="0041268D">
                <w:rPr>
                  <w:rFonts w:cs="Arial"/>
                  <w:szCs w:val="18"/>
                </w:rPr>
                <w:delText>1.112947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0.550136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44" w:author="Auteur">
              <w:r w:rsidRPr="000D4EA2">
                <w:rPr>
                  <w:rFonts w:cs="Arial"/>
                  <w:color w:val="000000"/>
                  <w:szCs w:val="18"/>
                </w:rPr>
                <w:t>0.523951</w:t>
              </w:r>
            </w:ins>
            <w:del w:id="245" w:author="Auteur">
              <w:r w:rsidRPr="00000AA7" w:rsidDel="0041268D">
                <w:rPr>
                  <w:rFonts w:cs="Arial"/>
                  <w:szCs w:val="18"/>
                </w:rPr>
                <w:delText>1.046845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-1.98436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46" w:author="Auteur">
              <w:r w:rsidRPr="000D4EA2">
                <w:rPr>
                  <w:rFonts w:cs="Arial"/>
                  <w:color w:val="000000"/>
                  <w:szCs w:val="18"/>
                </w:rPr>
                <w:t>-0.006246</w:t>
              </w:r>
            </w:ins>
            <w:del w:id="247" w:author="Auteur">
              <w:r w:rsidRPr="00000AA7" w:rsidDel="0041268D">
                <w:rPr>
                  <w:rFonts w:cs="Arial"/>
                  <w:szCs w:val="18"/>
                </w:rPr>
                <w:delText>1.577042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-0.51212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48" w:author="Auteur">
              <w:r w:rsidRPr="000D4EA2">
                <w:rPr>
                  <w:rFonts w:cs="Arial"/>
                  <w:color w:val="000000"/>
                  <w:szCs w:val="18"/>
                </w:rPr>
                <w:t>-0.788507</w:t>
              </w:r>
            </w:ins>
            <w:del w:id="249" w:author="Auteur">
              <w:r w:rsidRPr="00000AA7" w:rsidDel="0041268D">
                <w:rPr>
                  <w:rFonts w:cs="Arial"/>
                  <w:szCs w:val="18"/>
                </w:rPr>
                <w:delText>2.359303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-1.1411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50" w:author="Auteur">
              <w:r w:rsidRPr="000D4EA2">
                <w:rPr>
                  <w:rFonts w:cs="Arial"/>
                  <w:color w:val="000000"/>
                  <w:szCs w:val="18"/>
                </w:rPr>
                <w:t>0.228181</w:t>
              </w:r>
            </w:ins>
            <w:del w:id="251" w:author="Auteur">
              <w:r w:rsidRPr="00000AA7" w:rsidDel="0041268D">
                <w:rPr>
                  <w:rFonts w:cs="Arial"/>
                  <w:szCs w:val="18"/>
                </w:rPr>
                <w:delText>1.342615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-2.48765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52" w:author="Auteur">
              <w:r w:rsidRPr="000D4EA2">
                <w:rPr>
                  <w:rFonts w:cs="Arial"/>
                  <w:color w:val="000000"/>
                  <w:szCs w:val="18"/>
                </w:rPr>
                <w:t>-0.418110</w:t>
              </w:r>
            </w:ins>
            <w:del w:id="253" w:author="Auteur">
              <w:r w:rsidRPr="00000AA7" w:rsidDel="0041268D">
                <w:rPr>
                  <w:rFonts w:cs="Arial"/>
                  <w:szCs w:val="18"/>
                </w:rPr>
                <w:delText>1.988906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-1.62282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54" w:author="Auteur">
              <w:r w:rsidRPr="000D4EA2">
                <w:rPr>
                  <w:rFonts w:cs="Arial"/>
                  <w:color w:val="000000"/>
                  <w:szCs w:val="18"/>
                </w:rPr>
                <w:t>-0.512688</w:t>
              </w:r>
            </w:ins>
            <w:del w:id="255" w:author="Auteur">
              <w:r w:rsidRPr="00000AA7" w:rsidDel="0041268D">
                <w:rPr>
                  <w:rFonts w:cs="Arial"/>
                  <w:szCs w:val="18"/>
                </w:rPr>
                <w:delText>2.083484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-0.57506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56" w:author="Auteur">
              <w:r w:rsidRPr="000D4EA2">
                <w:rPr>
                  <w:rFonts w:cs="Arial"/>
                  <w:color w:val="000000"/>
                  <w:szCs w:val="18"/>
                </w:rPr>
                <w:t>0.572140</w:t>
              </w:r>
            </w:ins>
            <w:del w:id="257" w:author="Auteur">
              <w:r w:rsidRPr="00000AA7" w:rsidDel="0041268D">
                <w:rPr>
                  <w:rFonts w:cs="Arial"/>
                  <w:szCs w:val="18"/>
                </w:rPr>
                <w:delText>0.998656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2.286204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58" w:author="Auteur">
              <w:r w:rsidRPr="000D4EA2">
                <w:rPr>
                  <w:rFonts w:cs="Arial"/>
                  <w:color w:val="000000"/>
                  <w:szCs w:val="18"/>
                </w:rPr>
                <w:t>-0.867576</w:t>
              </w:r>
            </w:ins>
            <w:del w:id="259" w:author="Auteur">
              <w:r w:rsidRPr="00000AA7" w:rsidDel="0041268D">
                <w:rPr>
                  <w:rFonts w:cs="Arial"/>
                  <w:szCs w:val="18"/>
                </w:rPr>
                <w:delText>2.438372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-0.08741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60" w:author="Auteur">
              <w:r w:rsidRPr="000D4EA2">
                <w:rPr>
                  <w:rFonts w:cs="Arial"/>
                  <w:color w:val="000000"/>
                  <w:szCs w:val="18"/>
                </w:rPr>
                <w:t>-0.624799</w:t>
              </w:r>
            </w:ins>
            <w:del w:id="261" w:author="Auteur">
              <w:r w:rsidRPr="00000AA7" w:rsidDel="0041268D">
                <w:rPr>
                  <w:rFonts w:cs="Arial"/>
                  <w:szCs w:val="18"/>
                </w:rPr>
                <w:delText>2.195595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0.547028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62" w:author="Auteur">
              <w:r w:rsidRPr="000D4EA2">
                <w:rPr>
                  <w:rFonts w:cs="Arial"/>
                  <w:color w:val="000000"/>
                  <w:szCs w:val="18"/>
                </w:rPr>
                <w:t>-0.446687</w:t>
              </w:r>
            </w:ins>
            <w:del w:id="263" w:author="Auteur">
              <w:r w:rsidRPr="00000AA7" w:rsidDel="0041268D">
                <w:rPr>
                  <w:rFonts w:cs="Arial"/>
                  <w:szCs w:val="18"/>
                </w:rPr>
                <w:delText>2.017483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1.878965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64" w:author="Auteur">
              <w:r w:rsidRPr="000D4EA2">
                <w:rPr>
                  <w:rFonts w:cs="Arial"/>
                  <w:color w:val="000000"/>
                  <w:szCs w:val="18"/>
                </w:rPr>
                <w:t>-0.789667</w:t>
              </w:r>
            </w:ins>
            <w:del w:id="265" w:author="Auteur">
              <w:r w:rsidRPr="00000AA7" w:rsidDel="0041268D">
                <w:rPr>
                  <w:rFonts w:cs="Arial"/>
                  <w:szCs w:val="18"/>
                </w:rPr>
                <w:delText>2.360463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2.746717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66" w:author="Auteur">
              <w:r w:rsidRPr="000D4EA2">
                <w:rPr>
                  <w:rFonts w:cs="Arial"/>
                  <w:color w:val="000000"/>
                  <w:szCs w:val="18"/>
                </w:rPr>
                <w:t>1.047763</w:t>
              </w:r>
            </w:ins>
            <w:del w:id="267" w:author="Auteur">
              <w:r w:rsidRPr="00000AA7" w:rsidDel="0041268D">
                <w:rPr>
                  <w:rFonts w:cs="Arial"/>
                  <w:szCs w:val="18"/>
                </w:rPr>
                <w:delText>0.523033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-0.76025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68" w:author="Auteur">
              <w:r w:rsidRPr="000D4EA2">
                <w:rPr>
                  <w:rFonts w:cs="Arial"/>
                  <w:color w:val="000000"/>
                  <w:szCs w:val="18"/>
                </w:rPr>
                <w:t>0.247192</w:t>
              </w:r>
            </w:ins>
            <w:del w:id="269" w:author="Auteur">
              <w:r w:rsidRPr="00000AA7" w:rsidDel="0041268D">
                <w:rPr>
                  <w:rFonts w:cs="Arial"/>
                  <w:szCs w:val="18"/>
                </w:rPr>
                <w:delText>1.323604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-1.01978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70" w:author="Auteur">
              <w:r w:rsidRPr="000D4EA2">
                <w:rPr>
                  <w:rFonts w:cs="Arial"/>
                  <w:color w:val="000000"/>
                  <w:szCs w:val="18"/>
                </w:rPr>
                <w:t>0.720143</w:t>
              </w:r>
            </w:ins>
            <w:del w:id="271" w:author="Auteur">
              <w:r w:rsidRPr="00000AA7" w:rsidDel="0041268D">
                <w:rPr>
                  <w:rFonts w:cs="Arial"/>
                  <w:szCs w:val="18"/>
                </w:rPr>
                <w:delText>0.850653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1.162107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72" w:author="Auteur">
              <w:r w:rsidRPr="000D4EA2">
                <w:rPr>
                  <w:rFonts w:cs="Arial"/>
                  <w:color w:val="000000"/>
                  <w:szCs w:val="18"/>
                </w:rPr>
                <w:t>-0.081819</w:t>
              </w:r>
            </w:ins>
            <w:del w:id="273" w:author="Auteur">
              <w:r w:rsidRPr="00000AA7" w:rsidDel="0041268D">
                <w:rPr>
                  <w:rFonts w:cs="Arial"/>
                  <w:szCs w:val="18"/>
                </w:rPr>
                <w:delText>1.652615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1.507148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74" w:author="Auteur">
              <w:r w:rsidRPr="000D4EA2">
                <w:rPr>
                  <w:rFonts w:cs="Arial"/>
                  <w:color w:val="000000"/>
                  <w:szCs w:val="18"/>
                </w:rPr>
                <w:t>0.226040</w:t>
              </w:r>
            </w:ins>
            <w:del w:id="275" w:author="Auteur">
              <w:r w:rsidRPr="00000AA7" w:rsidDel="0041268D">
                <w:rPr>
                  <w:rFonts w:cs="Arial"/>
                  <w:szCs w:val="18"/>
                </w:rPr>
                <w:delText>1.344756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1.062706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bookmarkStart w:id="276" w:name="_GoBack"/>
            <w:bookmarkEnd w:id="276"/>
            <w:r w:rsidRPr="00B06A2E">
              <w:t>30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77" w:author="Auteur">
              <w:r w:rsidRPr="000D4EA2">
                <w:rPr>
                  <w:rFonts w:cs="Arial"/>
                  <w:color w:val="000000"/>
                  <w:szCs w:val="18"/>
                </w:rPr>
                <w:t>0.709088</w:t>
              </w:r>
            </w:ins>
            <w:del w:id="278" w:author="Auteur">
              <w:r w:rsidRPr="00000AA7" w:rsidDel="0041268D">
                <w:rPr>
                  <w:rFonts w:cs="Arial"/>
                  <w:szCs w:val="18"/>
                </w:rPr>
                <w:delText>0.861708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-2.68135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79" w:author="Auteur">
              <w:r w:rsidRPr="000D4EA2">
                <w:rPr>
                  <w:rFonts w:cs="Arial"/>
                  <w:color w:val="000000"/>
                  <w:szCs w:val="18"/>
                </w:rPr>
                <w:t>-0.249096</w:t>
              </w:r>
            </w:ins>
            <w:del w:id="280" w:author="Auteur">
              <w:r w:rsidRPr="00000AA7" w:rsidDel="0041268D">
                <w:rPr>
                  <w:rFonts w:cs="Arial"/>
                  <w:szCs w:val="18"/>
                </w:rPr>
                <w:delText>1.819892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-1.08377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81" w:author="Auteur">
              <w:r w:rsidRPr="000D4EA2">
                <w:rPr>
                  <w:rFonts w:cs="Arial"/>
                  <w:color w:val="000000"/>
                  <w:szCs w:val="18"/>
                </w:rPr>
                <w:t>0.573959</w:t>
              </w:r>
            </w:ins>
            <w:del w:id="282" w:author="Auteur">
              <w:r w:rsidRPr="00000AA7" w:rsidDel="0041268D">
                <w:rPr>
                  <w:rFonts w:cs="Arial"/>
                  <w:szCs w:val="18"/>
                </w:rPr>
                <w:delText>0.996837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2.91352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83" w:author="Auteur">
              <w:r w:rsidRPr="000D4EA2">
                <w:rPr>
                  <w:rFonts w:cs="Arial"/>
                  <w:color w:val="000000"/>
                  <w:szCs w:val="18"/>
                </w:rPr>
                <w:t>1.069121</w:t>
              </w:r>
            </w:ins>
            <w:del w:id="284" w:author="Auteur">
              <w:r w:rsidRPr="00000AA7" w:rsidDel="0041268D">
                <w:rPr>
                  <w:rFonts w:cs="Arial"/>
                  <w:szCs w:val="18"/>
                </w:rPr>
                <w:delText>0.501675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2.939099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85" w:author="Auteur">
              <w:r w:rsidRPr="000D4EA2">
                <w:rPr>
                  <w:rFonts w:cs="Arial"/>
                  <w:color w:val="000000"/>
                  <w:szCs w:val="18"/>
                </w:rPr>
                <w:t>0.135381</w:t>
              </w:r>
            </w:ins>
            <w:del w:id="286" w:author="Auteur">
              <w:r w:rsidRPr="00000AA7" w:rsidDel="0041268D">
                <w:rPr>
                  <w:rFonts w:cs="Arial"/>
                  <w:szCs w:val="18"/>
                </w:rPr>
                <w:delText>1.435415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-1.53966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87" w:author="Auteur">
              <w:r w:rsidRPr="000D4EA2">
                <w:rPr>
                  <w:rFonts w:cs="Arial"/>
                  <w:color w:val="000000"/>
                  <w:szCs w:val="18"/>
                </w:rPr>
                <w:t>-0.057504</w:t>
              </w:r>
            </w:ins>
            <w:del w:id="288" w:author="Auteur">
              <w:r w:rsidRPr="00000AA7" w:rsidDel="0041268D">
                <w:rPr>
                  <w:rFonts w:cs="Arial"/>
                  <w:szCs w:val="18"/>
                </w:rPr>
                <w:delText>1.6283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0.473238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89" w:author="Auteur">
              <w:r w:rsidRPr="000D4EA2">
                <w:rPr>
                  <w:rFonts w:cs="Arial"/>
                  <w:color w:val="000000"/>
                  <w:szCs w:val="18"/>
                </w:rPr>
                <w:t>-0.975369</w:t>
              </w:r>
            </w:ins>
            <w:del w:id="290" w:author="Auteur">
              <w:r w:rsidRPr="00000AA7" w:rsidDel="0041268D">
                <w:rPr>
                  <w:rFonts w:cs="Arial"/>
                  <w:szCs w:val="18"/>
                </w:rPr>
                <w:delText>2.546165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-1.95522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91" w:author="Auteur">
              <w:r w:rsidRPr="000D4EA2">
                <w:rPr>
                  <w:rFonts w:cs="Arial"/>
                  <w:color w:val="000000"/>
                  <w:szCs w:val="18"/>
                </w:rPr>
                <w:t>-0.666036</w:t>
              </w:r>
            </w:ins>
            <w:del w:id="292" w:author="Auteur">
              <w:r w:rsidRPr="00000AA7" w:rsidDel="0041268D">
                <w:rPr>
                  <w:rFonts w:cs="Arial"/>
                  <w:szCs w:val="18"/>
                </w:rPr>
                <w:delText>2.236832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1.294994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93" w:author="Auteur">
              <w:r w:rsidRPr="000D4EA2">
                <w:rPr>
                  <w:rFonts w:cs="Arial"/>
                  <w:color w:val="000000"/>
                  <w:szCs w:val="18"/>
                </w:rPr>
                <w:t>-1.146922</w:t>
              </w:r>
            </w:ins>
            <w:del w:id="294" w:author="Auteur">
              <w:r w:rsidRPr="00000AA7" w:rsidDel="0041268D">
                <w:rPr>
                  <w:rFonts w:cs="Arial"/>
                  <w:szCs w:val="18"/>
                </w:rPr>
                <w:delText>2.717718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0.887936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95" w:author="Auteur">
              <w:r w:rsidRPr="000D4EA2">
                <w:rPr>
                  <w:rFonts w:cs="Arial"/>
                  <w:color w:val="000000"/>
                  <w:szCs w:val="18"/>
                </w:rPr>
                <w:t>-0.357070</w:t>
              </w:r>
            </w:ins>
            <w:del w:id="296" w:author="Auteur">
              <w:r w:rsidRPr="00000AA7" w:rsidDel="0041268D">
                <w:rPr>
                  <w:rFonts w:cs="Arial"/>
                  <w:szCs w:val="18"/>
                </w:rPr>
                <w:delText>1.927866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2.427548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40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97" w:author="Auteur">
              <w:r w:rsidRPr="000D4EA2">
                <w:rPr>
                  <w:rFonts w:cs="Arial"/>
                  <w:color w:val="000000"/>
                  <w:szCs w:val="18"/>
                </w:rPr>
                <w:t>0.200642</w:t>
              </w:r>
            </w:ins>
            <w:del w:id="298" w:author="Auteur">
              <w:r w:rsidRPr="00000AA7" w:rsidDel="0041268D">
                <w:rPr>
                  <w:rFonts w:cs="Arial"/>
                  <w:szCs w:val="18"/>
                </w:rPr>
                <w:delText>1.370154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-0.01608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lastRenderedPageBreak/>
              <w:t>41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99" w:author="Auteur">
              <w:r w:rsidRPr="000D4EA2">
                <w:rPr>
                  <w:rFonts w:cs="Arial"/>
                  <w:color w:val="000000"/>
                  <w:szCs w:val="18"/>
                </w:rPr>
                <w:t>-0.965084</w:t>
              </w:r>
            </w:ins>
            <w:del w:id="300" w:author="Auteur">
              <w:r w:rsidRPr="00000AA7" w:rsidDel="0041268D">
                <w:rPr>
                  <w:rFonts w:cs="Arial"/>
                  <w:szCs w:val="18"/>
                </w:rPr>
                <w:delText>2.53588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1.97199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42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301" w:author="Auteur">
              <w:r w:rsidRPr="000D4EA2">
                <w:rPr>
                  <w:rFonts w:cs="Arial"/>
                  <w:color w:val="000000"/>
                  <w:szCs w:val="18"/>
                </w:rPr>
                <w:t>0.681666</w:t>
              </w:r>
            </w:ins>
            <w:del w:id="302" w:author="Auteur">
              <w:r w:rsidRPr="00000AA7" w:rsidDel="0041268D">
                <w:rPr>
                  <w:rFonts w:cs="Arial"/>
                  <w:szCs w:val="18"/>
                </w:rPr>
                <w:delText>0.88913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-1.35341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43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303" w:author="Auteur">
              <w:r w:rsidRPr="000D4EA2">
                <w:rPr>
                  <w:rFonts w:cs="Arial"/>
                  <w:color w:val="000000"/>
                  <w:szCs w:val="18"/>
                </w:rPr>
                <w:t>0.112434</w:t>
              </w:r>
            </w:ins>
            <w:del w:id="304" w:author="Auteur">
              <w:r w:rsidRPr="00000AA7" w:rsidDel="0041268D">
                <w:rPr>
                  <w:rFonts w:cs="Arial"/>
                  <w:szCs w:val="18"/>
                </w:rPr>
                <w:delText>1.458362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2.651183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44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305" w:author="Auteur">
              <w:r w:rsidRPr="000D4EA2">
                <w:rPr>
                  <w:rFonts w:cs="Arial"/>
                  <w:color w:val="000000"/>
                  <w:szCs w:val="18"/>
                </w:rPr>
                <w:t>0.528475</w:t>
              </w:r>
            </w:ins>
            <w:del w:id="306" w:author="Auteur">
              <w:r w:rsidRPr="00000AA7" w:rsidDel="0041268D">
                <w:rPr>
                  <w:rFonts w:cs="Arial"/>
                  <w:szCs w:val="18"/>
                </w:rPr>
                <w:delText>1.042321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-0.57647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45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307" w:author="Auteur">
              <w:r w:rsidRPr="000D4EA2">
                <w:rPr>
                  <w:rFonts w:cs="Arial"/>
                  <w:color w:val="000000"/>
                  <w:szCs w:val="18"/>
                </w:rPr>
                <w:t>1.003627</w:t>
              </w:r>
            </w:ins>
            <w:del w:id="308" w:author="Auteur">
              <w:r w:rsidRPr="00000AA7" w:rsidDel="0041268D">
                <w:rPr>
                  <w:rFonts w:cs="Arial"/>
                  <w:szCs w:val="18"/>
                </w:rPr>
                <w:delText>0.567169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1.857517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46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309" w:author="Auteur">
              <w:r w:rsidRPr="000D4EA2">
                <w:rPr>
                  <w:rFonts w:cs="Arial"/>
                  <w:color w:val="000000"/>
                  <w:szCs w:val="18"/>
                </w:rPr>
                <w:t>-1.275974</w:t>
              </w:r>
            </w:ins>
            <w:del w:id="310" w:author="Auteur">
              <w:r w:rsidRPr="00000AA7" w:rsidDel="0041268D">
                <w:rPr>
                  <w:rFonts w:cs="Arial"/>
                  <w:szCs w:val="18"/>
                </w:rPr>
                <w:delText>2.84677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-0.77916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47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311" w:author="Auteur">
              <w:r w:rsidRPr="000D4EA2">
                <w:rPr>
                  <w:rFonts w:cs="Arial"/>
                  <w:color w:val="000000"/>
                  <w:szCs w:val="18"/>
                </w:rPr>
                <w:t>1.051102</w:t>
              </w:r>
            </w:ins>
            <w:del w:id="312" w:author="Auteur">
              <w:r w:rsidRPr="00000AA7" w:rsidDel="0041268D">
                <w:rPr>
                  <w:rFonts w:cs="Arial"/>
                  <w:szCs w:val="18"/>
                </w:rPr>
                <w:delText>0.519694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-2.01121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48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313" w:author="Auteur">
              <w:r w:rsidRPr="000D4EA2">
                <w:rPr>
                  <w:rFonts w:cs="Arial"/>
                  <w:color w:val="000000"/>
                  <w:szCs w:val="18"/>
                </w:rPr>
                <w:t>-1.315079</w:t>
              </w:r>
            </w:ins>
            <w:del w:id="314" w:author="Auteur">
              <w:r w:rsidRPr="00000AA7" w:rsidDel="0041268D">
                <w:rPr>
                  <w:rFonts w:cs="Arial"/>
                  <w:szCs w:val="18"/>
                </w:rPr>
                <w:delText>2.885875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3.087768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49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315" w:author="Auteur">
              <w:r w:rsidRPr="000D4EA2">
                <w:rPr>
                  <w:rFonts w:cs="Arial"/>
                  <w:color w:val="000000"/>
                  <w:szCs w:val="18"/>
                </w:rPr>
                <w:t>-0.326694</w:t>
              </w:r>
            </w:ins>
            <w:del w:id="316" w:author="Auteur">
              <w:r w:rsidRPr="00000AA7" w:rsidDel="0041268D">
                <w:rPr>
                  <w:rFonts w:cs="Arial"/>
                  <w:szCs w:val="18"/>
                </w:rPr>
                <w:delText>1.89749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-0.00446</w:t>
            </w:r>
          </w:p>
        </w:tc>
      </w:tr>
    </w:tbl>
    <w:p w:rsidR="00FC6CE5" w:rsidRDefault="00FC6CE5" w:rsidP="00FC6CE5">
      <w:pPr>
        <w:rPr>
          <w:noProof/>
          <w:sz w:val="24"/>
          <w:szCs w:val="24"/>
        </w:rPr>
      </w:pPr>
      <w:r w:rsidRPr="00342D6B">
        <w:rPr>
          <w:noProof/>
          <w:sz w:val="24"/>
          <w:szCs w:val="24"/>
        </w:rPr>
        <w:t xml:space="preserve">--- </w:t>
      </w:r>
      <w:r>
        <w:rPr>
          <w:noProof/>
          <w:sz w:val="24"/>
          <w:szCs w:val="24"/>
        </w:rPr>
        <w:t>end of change 5</w:t>
      </w:r>
      <w:r w:rsidRPr="00342D6B">
        <w:rPr>
          <w:noProof/>
          <w:sz w:val="24"/>
          <w:szCs w:val="24"/>
        </w:rPr>
        <w:t xml:space="preserve"> ---</w:t>
      </w:r>
    </w:p>
    <w:p w:rsidR="00BF1CF4" w:rsidRDefault="00FC6CE5" w:rsidP="002D293B">
      <w:pPr>
        <w:rPr>
          <w:noProof/>
          <w:sz w:val="24"/>
          <w:szCs w:val="24"/>
        </w:rPr>
      </w:pPr>
      <w:r w:rsidRPr="00342D6B">
        <w:rPr>
          <w:noProof/>
          <w:sz w:val="24"/>
          <w:szCs w:val="24"/>
        </w:rPr>
        <w:t xml:space="preserve">--- </w:t>
      </w:r>
      <w:r>
        <w:rPr>
          <w:noProof/>
          <w:sz w:val="24"/>
          <w:szCs w:val="24"/>
        </w:rPr>
        <w:t>beginning of change 6</w:t>
      </w:r>
      <w:r w:rsidRPr="00342D6B">
        <w:rPr>
          <w:noProof/>
          <w:sz w:val="24"/>
          <w:szCs w:val="24"/>
        </w:rPr>
        <w:t xml:space="preserve"> ---</w:t>
      </w:r>
    </w:p>
    <w:p w:rsidR="0091126C" w:rsidRPr="00B06A2E" w:rsidRDefault="0091126C" w:rsidP="0091126C">
      <w:pPr>
        <w:pStyle w:val="Titre8"/>
        <w:rPr>
          <w:ins w:id="317" w:author="Auteur"/>
        </w:rPr>
      </w:pPr>
      <w:ins w:id="318" w:author="Auteur">
        <w:r w:rsidRPr="00B06A2E">
          <w:t xml:space="preserve">Annex </w:t>
        </w:r>
        <w:r>
          <w:t>B</w:t>
        </w:r>
        <w:r w:rsidRPr="00B06A2E">
          <w:t xml:space="preserve"> (normative): </w:t>
        </w:r>
        <w:r w:rsidRPr="00B06A2E">
          <w:br/>
        </w:r>
        <w:r>
          <w:t>D</w:t>
        </w:r>
        <w:r w:rsidRPr="00B06A2E">
          <w:t>irections</w:t>
        </w:r>
        <w:r>
          <w:t xml:space="preserve"> in Gaussian spherical grid</w:t>
        </w:r>
      </w:ins>
    </w:p>
    <w:p w:rsidR="0091126C" w:rsidRPr="00B06A2E" w:rsidRDefault="0091126C" w:rsidP="0091126C">
      <w:pPr>
        <w:pStyle w:val="Titre2"/>
        <w:rPr>
          <w:ins w:id="319" w:author="Auteur"/>
        </w:rPr>
      </w:pPr>
      <w:ins w:id="320" w:author="Auteur">
        <w:r>
          <w:t>B.1</w:t>
        </w:r>
        <w:r w:rsidRPr="00B06A2E">
          <w:tab/>
        </w:r>
        <w:r>
          <w:t>Definition</w:t>
        </w:r>
      </w:ins>
    </w:p>
    <w:p w:rsidR="0091126C" w:rsidRDefault="0091126C" w:rsidP="0091126C">
      <w:pPr>
        <w:rPr>
          <w:ins w:id="321" w:author="Auteur"/>
        </w:rPr>
      </w:pPr>
      <w:ins w:id="322" w:author="Auteur">
        <w:r>
          <w:t>A Gaussian grid of order N consists of 2(N+1)</w:t>
        </w:r>
        <w:r w:rsidRPr="006F1E45">
          <w:rPr>
            <w:vertAlign w:val="superscript"/>
          </w:rPr>
          <w:t>2</w:t>
        </w:r>
        <w:r>
          <w:t xml:space="preserve"> points associated to </w:t>
        </w:r>
        <w:proofErr w:type="gramStart"/>
        <w:r>
          <w:t xml:space="preserve">directions </w:t>
        </w:r>
        <w:proofErr w:type="gramEnd"/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</w:rPr>
                <m:t>Ω</m:t>
              </m:r>
            </m:e>
            <m:sub>
              <m:r>
                <w:rPr>
                  <w:rFonts w:ascii="Cambria Math" w:hAnsi="Cambria Math"/>
                </w:rPr>
                <m:t>i,j</m:t>
              </m:r>
            </m:sub>
            <m:sup>
              <m:r>
                <w:rPr>
                  <w:rFonts w:ascii="Cambria Math" w:hAnsi="Cambria Math"/>
                </w:rPr>
                <m:t>(N)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(N)</m:t>
                  </m:r>
                </m:sup>
              </m:sSubSup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(N)</m:t>
                  </m:r>
                </m:sup>
              </m:sSubSup>
            </m:e>
          </m:d>
        </m:oMath>
        <w:r>
          <w:t xml:space="preserve">, </w:t>
        </w:r>
        <m:oMath>
          <m:r>
            <w:rPr>
              <w:rFonts w:ascii="Cambria Math" w:hAnsi="Cambria Math"/>
            </w:rPr>
            <m:t>0≤i≤N</m:t>
          </m:r>
        </m:oMath>
        <w:r w:rsidRPr="00011AAB">
          <w:t xml:space="preserve"> </w:t>
        </w:r>
        <w:r w:rsidRPr="00011AAB">
          <w:fldChar w:fldCharType="begin"/>
        </w:r>
        <w:r w:rsidRPr="00011AAB">
          <w:instrText xml:space="preserve"> </w:instrText>
        </w:r>
        <w:r>
          <w:instrText>QUOTE</w:instrText>
        </w:r>
        <w:r w:rsidRPr="00011AAB">
          <w:instrText xml:space="preserve"> </w:instrText>
        </w:r>
        <m:oMath>
          <m:sSubSup>
            <m:sSubSupPr>
              <m:ctrlPr>
                <w:rPr>
                  <w:rFonts w:ascii="Cambria Math" w:eastAsia="MS Mincho" w:hAnsi="Cambria Math"/>
                  <w:sz w:val="24"/>
                  <w:szCs w:val="24"/>
                  <w:lang w:val="fr-FR" w:eastAsia="fr-FR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</w:rPr>
                <m:t>Ω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i,j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(N)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eastAsia="MS Mincho" w:hAnsi="Cambria Math"/>
                  <w:i/>
                  <w:sz w:val="24"/>
                  <w:szCs w:val="24"/>
                  <w:lang w:val="fr-FR" w:eastAsia="fr-FR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(N)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j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(N)</m:t>
                  </m:r>
                </m:sup>
              </m:sSubSup>
            </m:e>
          </m:d>
        </m:oMath>
        <w:r w:rsidRPr="00011AAB">
          <w:instrText xml:space="preserve"> </w:instrText>
        </w:r>
        <w:r w:rsidRPr="00011AAB">
          <w:fldChar w:fldCharType="end"/>
        </w:r>
        <w:r>
          <w:t xml:space="preserve">and </w:t>
        </w:r>
        <m:oMath>
          <m:r>
            <w:rPr>
              <w:rFonts w:ascii="Cambria Math" w:hAnsi="Cambria Math"/>
            </w:rPr>
            <m:t>0≤j&lt;2(N+1)</m:t>
          </m:r>
        </m:oMath>
        <w:r>
          <w:t xml:space="preserve">, where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θ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  <m:sup>
              <m:r>
                <w:rPr>
                  <w:rFonts w:ascii="Cambria Math" w:hAnsi="Cambria Math"/>
                </w:rPr>
                <m:t>(N)</m:t>
              </m:r>
            </m:sup>
          </m:sSubSup>
        </m:oMath>
        <w:r>
          <w:t xml:space="preserve"> and 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ϕ</m:t>
              </m:r>
            </m:e>
            <m:sub>
              <m:r>
                <w:rPr>
                  <w:rFonts w:ascii="Cambria Math" w:hAnsi="Cambria Math"/>
                </w:rPr>
                <m:t>j</m:t>
              </m:r>
            </m:sub>
            <m:sup>
              <m:r>
                <w:rPr>
                  <w:rFonts w:ascii="Cambria Math" w:hAnsi="Cambria Math"/>
                </w:rPr>
                <m:t>(N)</m:t>
              </m:r>
            </m:sup>
          </m:sSubSup>
        </m:oMath>
        <w:r>
          <w:t xml:space="preserve"> denote the elevation and azimuth, respectively. These directions are defined as follows [7]:</w:t>
        </w:r>
        <w:r>
          <w:rPr>
            <w:position w:val="-10"/>
          </w:rPr>
          <w:t xml:space="preserve"> </w:t>
        </w:r>
        <w:r>
          <w:t xml:space="preserve">The </w:t>
        </w:r>
        <w:r w:rsidR="006C5B91">
          <w:t>elevations</w:t>
        </w:r>
        <w:r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θ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  <m:sup>
              <m:r>
                <w:rPr>
                  <w:rFonts w:ascii="Cambria Math" w:hAnsi="Cambria Math"/>
                </w:rPr>
                <m:t>(N)</m:t>
              </m:r>
            </m:sup>
          </m:sSubSup>
        </m:oMath>
        <w:r w:rsidRPr="00011AAB">
          <w:fldChar w:fldCharType="begin"/>
        </w:r>
        <w:r w:rsidRPr="00011AAB">
          <w:instrText xml:space="preserve"> </w:instrText>
        </w:r>
        <w:r>
          <w:instrText>QUOTE</w:instrText>
        </w:r>
        <w:r w:rsidRPr="00011AAB">
          <w:instrText xml:space="preserve"> </w:instrTex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</w:rPr>
                <m:t>θ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i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(N)</m:t>
              </m:r>
            </m:sup>
          </m:sSubSup>
        </m:oMath>
        <w:r w:rsidRPr="00011AAB">
          <w:instrText xml:space="preserve"> </w:instrText>
        </w:r>
        <w:r w:rsidRPr="00011AAB">
          <w:fldChar w:fldCharType="end"/>
        </w:r>
        <w:r>
          <w:t xml:space="preserve"> are computed as the zeros of the (N+1)-th degree Legendre </w:t>
        </w:r>
        <w:proofErr w:type="gramStart"/>
        <w:r>
          <w:t>polynomial</w:t>
        </w:r>
        <w:r w:rsidR="00E807FA">
          <w:t xml:space="preserve"> </w:t>
        </w:r>
        <w:proofErr w:type="gramEnd"/>
        <m:oMath>
          <m:r>
            <m:rPr>
              <m:sty m:val="p"/>
            </m:rPr>
            <w:rPr>
              <w:rFonts w:ascii="Cambria Math" w:hAnsi="Cambria Math"/>
            </w:rPr>
            <w:br/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N+1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cos⁡</m:t>
              </m:r>
              <m:r>
                <w:rPr>
                  <w:rFonts w:ascii="Cambria Math" w:hAnsi="Cambria Math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(N)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e>
          </m:d>
          <m:r>
            <w:rPr>
              <w:rFonts w:ascii="Cambria Math" w:hAnsi="Cambria Math"/>
            </w:rPr>
            <m:t>=0</m:t>
          </m:r>
        </m:oMath>
        <w:r>
          <w:t>, while</w:t>
        </w:r>
        <w:r w:rsidR="006C5B91">
          <w:t xml:space="preserve"> the azimuths are given by</w:t>
        </w:r>
        <w:r>
          <w:t xml:space="preserve"> </w:t>
        </w:r>
        <w:r w:rsidRPr="00A65D0D">
          <w:fldChar w:fldCharType="begin"/>
        </w:r>
        <w:r w:rsidRPr="00A65D0D">
          <w:instrText xml:space="preserve"> </w:instrText>
        </w:r>
        <w:r>
          <w:instrText>QUOTE</w:instrText>
        </w:r>
        <w:r w:rsidRPr="00A65D0D">
          <w:instrText xml:space="preserve"> </w:instrText>
        </w:r>
        <m:oMath>
          <m:sSub>
            <m:sSubPr>
              <m:ctrlPr>
                <w:rPr>
                  <w:rFonts w:ascii="Cambria Math" w:eastAsia="MS Mincho" w:hAnsi="Cambria Math"/>
                  <w:i/>
                  <w:sz w:val="24"/>
                  <w:szCs w:val="24"/>
                  <w:lang w:val="fr-FR" w:eastAsia="fr-F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L</m:t>
              </m:r>
            </m:sub>
          </m:sSub>
          <m:d>
            <m:dPr>
              <m:ctrlPr>
                <w:rPr>
                  <w:rFonts w:ascii="Cambria Math" w:eastAsia="MS Mincho" w:hAnsi="Cambria Math"/>
                  <w:i/>
                  <w:sz w:val="24"/>
                  <w:szCs w:val="24"/>
                  <w:lang w:val="fr-FR" w:eastAsia="fr-FR"/>
                </w:rPr>
              </m:ctrlPr>
            </m:dPr>
            <m:e>
              <m:func>
                <m:funcPr>
                  <m:ctrlPr>
                    <w:rPr>
                      <w:rFonts w:ascii="Cambria Math" w:eastAsia="MS Mincho" w:hAnsi="Cambria Math"/>
                      <w:i/>
                      <w:sz w:val="24"/>
                      <w:szCs w:val="24"/>
                      <w:lang w:val="fr-FR" w:eastAsia="fr-F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fr-FR"/>
                    </w:rPr>
                    <m:t>cos</m:t>
                  </m:r>
                </m:fName>
                <m:e>
                  <m:sSubSup>
                    <m:sSubSupPr>
                      <m:ctrlPr>
                        <w:rPr>
                          <w:rFonts w:ascii="Cambria Math" w:eastAsia="MS Mincho" w:hAnsi="Cambria Math"/>
                          <w:i/>
                          <w:sz w:val="24"/>
                          <w:szCs w:val="24"/>
                          <w:lang w:val="fr-FR" w:eastAsia="fr-FR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j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(N)</m:t>
                      </m:r>
                    </m:sup>
                  </m:sSubSup>
                </m:e>
              </m:func>
            </m:e>
          </m:d>
          <m:r>
            <m:rPr>
              <m:sty m:val="p"/>
            </m:rPr>
            <w:rPr>
              <w:rFonts w:ascii="Cambria Math" w:hAnsi="Cambria Math"/>
            </w:rPr>
            <m:t>=0</m:t>
          </m:r>
        </m:oMath>
        <w:r w:rsidRPr="00A65D0D">
          <w:instrText xml:space="preserve"> </w:instrText>
        </w:r>
        <w:r w:rsidRPr="00A65D0D">
          <w:fldChar w:fldCharType="separate"/>
        </w:r>
        <w:r w:rsidRPr="00892008">
          <w:rPr>
            <w:position w:val="-10"/>
          </w:rPr>
          <w:fldChar w:fldCharType="begin"/>
        </w:r>
        <w:r w:rsidRPr="00892008">
          <w:rPr>
            <w:position w:val="-10"/>
          </w:rPr>
          <w:instrText xml:space="preserve"> </w:instrText>
        </w:r>
        <w:r>
          <w:rPr>
            <w:position w:val="-10"/>
          </w:rPr>
          <w:instrText>QUOTE</w:instrText>
        </w:r>
        <w:r w:rsidRPr="00892008">
          <w:rPr>
            <w:position w:val="-10"/>
          </w:rPr>
          <w:instrText xml:space="preserve"> </w:instrText>
        </w:r>
        <m:oMath>
          <m:sSub>
            <m:sSubPr>
              <m:ctrlPr>
                <w:rPr>
                  <w:rFonts w:ascii="Cambria Math" w:eastAsia="MS Mincho" w:hAnsi="Cambria Math"/>
                  <w:i/>
                  <w:sz w:val="24"/>
                  <w:szCs w:val="24"/>
                  <w:lang w:val="fr-FR" w:eastAsia="fr-F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sub>
          </m:sSub>
          <m:d>
            <m:dPr>
              <m:ctrlPr>
                <w:rPr>
                  <w:rFonts w:ascii="Cambria Math" w:eastAsia="MS Mincho" w:hAnsi="Cambria Math"/>
                  <w:i/>
                  <w:sz w:val="24"/>
                  <w:szCs w:val="24"/>
                  <w:lang w:val="fr-FR" w:eastAsia="fr-FR"/>
                </w:rPr>
              </m:ctrlPr>
            </m:dPr>
            <m:e>
              <m:func>
                <m:funcPr>
                  <m:ctrlPr>
                    <w:rPr>
                      <w:rFonts w:ascii="Cambria Math" w:eastAsia="MS Mincho" w:hAnsi="Cambria Math"/>
                      <w:i/>
                      <w:sz w:val="24"/>
                      <w:szCs w:val="24"/>
                      <w:lang w:val="fr-FR" w:eastAsia="fr-F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fr-FR"/>
                    </w:rPr>
                    <m:t>cos</m:t>
                  </m:r>
                </m:fName>
                <m:e>
                  <m:sSubSup>
                    <m:sSubSupPr>
                      <m:ctrlPr>
                        <w:rPr>
                          <w:rFonts w:ascii="Cambria Math" w:eastAsia="MS Mincho" w:hAnsi="Cambria Math"/>
                          <w:i/>
                          <w:sz w:val="24"/>
                          <w:szCs w:val="24"/>
                          <w:lang w:val="fr-FR" w:eastAsia="fr-FR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j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(N)</m:t>
                      </m:r>
                    </m:sup>
                  </m:sSubSup>
                </m:e>
              </m:func>
            </m:e>
          </m:d>
          <m:r>
            <m:rPr>
              <m:sty m:val="p"/>
            </m:rPr>
            <w:rPr>
              <w:rFonts w:ascii="Cambria Math" w:hAnsi="Cambria Math"/>
            </w:rPr>
            <m:t>=0</m:t>
          </m:r>
        </m:oMath>
        <w:r w:rsidRPr="00892008">
          <w:rPr>
            <w:position w:val="-10"/>
          </w:rPr>
          <w:instrText xml:space="preserve"> </w:instrText>
        </w:r>
        <w:r w:rsidRPr="00892008">
          <w:rPr>
            <w:position w:val="-10"/>
          </w:rPr>
          <w:fldChar w:fldCharType="end"/>
        </w:r>
        <w:r w:rsidRPr="00A65D0D">
          <w:fldChar w:fldCharType="end"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ϕ</m:t>
              </m:r>
            </m:e>
            <m:sub>
              <m:r>
                <w:rPr>
                  <w:rFonts w:ascii="Cambria Math" w:hAnsi="Cambria Math"/>
                </w:rPr>
                <m:t>j</m:t>
              </m:r>
            </m:sub>
            <m:sup>
              <m:r>
                <w:rPr>
                  <w:rFonts w:ascii="Cambria Math" w:hAnsi="Cambria Math"/>
                </w:rPr>
                <m:t>(N)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2πj</m:t>
              </m:r>
            </m:num>
            <m:den>
              <m:r>
                <w:rPr>
                  <w:rFonts w:ascii="Cambria Math" w:hAnsi="Cambria Math"/>
                </w:rPr>
                <m:t>2(N+1)</m:t>
              </m:r>
            </m:den>
          </m:f>
        </m:oMath>
        <w:r>
          <w:t xml:space="preserve"> (in radians) or j.180/</w:t>
        </w:r>
        <w:r w:rsidRPr="00466873">
          <w:t>(</w:t>
        </w:r>
        <w:r w:rsidRPr="006F1E45">
          <w:rPr>
            <w:i/>
          </w:rPr>
          <w:t>N</w:t>
        </w:r>
        <w:r w:rsidRPr="006F1E45">
          <w:t>+1)</w:t>
        </w:r>
        <w:r>
          <w:rPr>
            <w:i/>
          </w:rPr>
          <w:t xml:space="preserve"> </w:t>
        </w:r>
        <w:r w:rsidRPr="006F1E45">
          <w:t>(in degrees)</w:t>
        </w:r>
        <w:r>
          <w:t xml:space="preserve">, </w:t>
        </w:r>
        <m:oMath>
          <m:r>
            <w:rPr>
              <w:rFonts w:ascii="Cambria Math" w:hAnsi="Cambria Math"/>
            </w:rPr>
            <m:t>0≤j&lt;2(N+1)</m:t>
          </m:r>
        </m:oMath>
        <w:r w:rsidRPr="00287945">
          <w:fldChar w:fldCharType="begin"/>
        </w:r>
        <w:r w:rsidRPr="00287945">
          <w:instrText xml:space="preserve"> </w:instrText>
        </w:r>
        <w:r>
          <w:instrText>QUOTE</w:instrText>
        </w:r>
        <w:r w:rsidRPr="00287945">
          <w:instrText xml:space="preserve"> </w:instrText>
        </w:r>
        <m:oMath>
          <m:r>
            <m:rPr>
              <m:sty m:val="p"/>
            </m:rPr>
            <w:rPr>
              <w:rFonts w:ascii="Cambria Math" w:hAnsi="Cambria Math"/>
            </w:rPr>
            <m:t>0≤j≤2N+1</m:t>
          </m:r>
        </m:oMath>
        <w:r w:rsidRPr="00287945">
          <w:instrText xml:space="preserve"> </w:instrText>
        </w:r>
        <w:r w:rsidRPr="00287945">
          <w:fldChar w:fldCharType="end"/>
        </w:r>
        <w:r>
          <w:t>.</w:t>
        </w:r>
      </w:ins>
    </w:p>
    <w:p w:rsidR="0091126C" w:rsidRDefault="0091126C" w:rsidP="0091126C">
      <w:pPr>
        <w:rPr>
          <w:ins w:id="323" w:author="Auteur"/>
        </w:rPr>
      </w:pPr>
      <w:ins w:id="324" w:author="Auteur">
        <w:r>
          <w:t xml:space="preserve">Directions in test setup shall comply with the theoretical </w:t>
        </w:r>
        <w:r w:rsidRPr="007309AC">
          <w:t xml:space="preserve">values 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</w:rPr>
                <m:t>Ω</m:t>
              </m:r>
            </m:e>
            <m:sub>
              <m:r>
                <w:rPr>
                  <w:rFonts w:ascii="Cambria Math" w:hAnsi="Cambria Math"/>
                </w:rPr>
                <m:t>i,j</m:t>
              </m:r>
            </m:sub>
            <m:sup>
              <m:r>
                <w:rPr>
                  <w:rFonts w:ascii="Cambria Math" w:hAnsi="Cambria Math"/>
                </w:rPr>
                <m:t>(N)</m:t>
              </m:r>
            </m:sup>
          </m:sSubSup>
        </m:oMath>
        <w:r>
          <w:t xml:space="preserve"> with an accuracy of +/-0.5 degree for all azimuths and +/-0.5 degree for elevations </w:t>
        </w:r>
        <w:r w:rsidR="00E26CFA">
          <w:t>in the range [-80</w:t>
        </w:r>
        <w:proofErr w:type="gramStart"/>
        <w:r w:rsidR="00930504">
          <w:t>,</w:t>
        </w:r>
        <w:r w:rsidR="001E6AE0">
          <w:t>+</w:t>
        </w:r>
        <w:proofErr w:type="gramEnd"/>
        <w:r>
          <w:t>80</w:t>
        </w:r>
        <w:r w:rsidR="00E26CFA">
          <w:t>] degrees</w:t>
        </w:r>
        <w:r>
          <w:t>. For elevation &gt;80 degrees and &lt;</w:t>
        </w:r>
        <w:r w:rsidR="00C57950">
          <w:t>-</w:t>
        </w:r>
        <w:r>
          <w:t>80 degrees, the accuracy shall be respectively +4/-0.5 degrees and +0.</w:t>
        </w:r>
        <w:r w:rsidR="005959DB">
          <w:t>5</w:t>
        </w:r>
        <w:r>
          <w:t>/-4 degrees.</w:t>
        </w:r>
      </w:ins>
    </w:p>
    <w:p w:rsidR="0091126C" w:rsidRDefault="0091126C" w:rsidP="000D4EA2">
      <w:pPr>
        <w:pStyle w:val="Titre2"/>
        <w:rPr>
          <w:ins w:id="325" w:author="Auteur"/>
        </w:rPr>
      </w:pPr>
      <w:ins w:id="326" w:author="Auteur">
        <w:r>
          <w:t>B.2</w:t>
        </w:r>
        <w:r w:rsidRPr="00B06A2E">
          <w:tab/>
        </w:r>
        <w:r>
          <w:t>Example</w:t>
        </w:r>
        <w:r w:rsidR="009D47EB">
          <w:t xml:space="preserve"> loudspeaker array</w:t>
        </w:r>
      </w:ins>
    </w:p>
    <w:p w:rsidR="0091126C" w:rsidRDefault="0091126C" w:rsidP="0091126C">
      <w:pPr>
        <w:rPr>
          <w:ins w:id="327" w:author="Auteur"/>
          <w:noProof/>
          <w:lang w:val="en-US"/>
        </w:rPr>
      </w:pPr>
      <w:ins w:id="328" w:author="Auteur">
        <w:r>
          <w:t>A</w:t>
        </w:r>
        <w:r>
          <w:rPr>
            <w:noProof/>
            <w:lang w:val="en-US"/>
          </w:rPr>
          <w:t>n example implementation with an ambisonic order N = 29 is described below:</w:t>
        </w:r>
      </w:ins>
    </w:p>
    <w:p w:rsidR="0091126C" w:rsidRDefault="0091126C" w:rsidP="0091126C">
      <w:pPr>
        <w:pStyle w:val="B10"/>
      </w:pPr>
      <w:ins w:id="329" w:author="Auteur">
        <w:r w:rsidRPr="00B06A2E">
          <w:t>-</w:t>
        </w:r>
        <w:r w:rsidRPr="00B06A2E">
          <w:tab/>
        </w:r>
        <w:r w:rsidRPr="000D4EA2">
          <w:t>A turn table with constant step size of 6 degrees and starting at 0 degree (to obtain 60 positions in azimuth).</w:t>
        </w:r>
      </w:ins>
    </w:p>
    <w:p w:rsidR="0091126C" w:rsidRPr="000D4EA2" w:rsidRDefault="0091126C" w:rsidP="0091126C">
      <w:pPr>
        <w:pStyle w:val="B10"/>
        <w:rPr>
          <w:ins w:id="330" w:author="Auteur"/>
        </w:rPr>
      </w:pPr>
      <w:ins w:id="331" w:author="Auteur">
        <w:r w:rsidRPr="00F05CD3">
          <w:t>-</w:t>
        </w:r>
        <w:r w:rsidRPr="00F05CD3">
          <w:tab/>
        </w:r>
        <w:r w:rsidRPr="000D4EA2">
          <w:t xml:space="preserve">Two fixed semi-arcs </w:t>
        </w:r>
        <w:r w:rsidR="005F2951">
          <w:t xml:space="preserve">of radius 2.5 meters </w:t>
        </w:r>
        <w:r w:rsidRPr="000D4EA2">
          <w:t xml:space="preserve">separated in azimuth by 90 degrees </w:t>
        </w:r>
        <w:r w:rsidR="00A73FA3">
          <w:t>with</w:t>
        </w:r>
        <w:r w:rsidRPr="000D4EA2">
          <w:t xml:space="preserve"> 15 loudspeakers on each semi-arc; the elevations of loudspeakers are given (in degrees) by -85, -80, -74, -68, -62, -56, -50, -44, -38, -32, -27, -21, -15,  -9,  -3,   3,   9,  15,  21,  27,  32,  38, 44,  50,  56,  62,  68,  74,  80,  85, where </w:t>
        </w:r>
        <w:proofErr w:type="spellStart"/>
        <w:r w:rsidRPr="000D4EA2">
          <w:t>succesive</w:t>
        </w:r>
        <w:proofErr w:type="spellEnd"/>
        <w:r w:rsidRPr="000D4EA2">
          <w:t xml:space="preserve"> values are</w:t>
        </w:r>
        <w:r>
          <w:t xml:space="preserve"> alternatively</w:t>
        </w:r>
        <w:r w:rsidRPr="000D4EA2">
          <w:t xml:space="preserve"> allocated to each semi-arc.</w:t>
        </w:r>
      </w:ins>
    </w:p>
    <w:p w:rsidR="00FC6CE5" w:rsidRPr="000D4EA2" w:rsidRDefault="0091126C" w:rsidP="005F2951">
      <w:pPr>
        <w:pStyle w:val="NO"/>
        <w:rPr>
          <w:ins w:id="332" w:author="Auteur"/>
          <w:noProof/>
          <w:lang w:val="en-US"/>
        </w:rPr>
      </w:pPr>
      <w:ins w:id="333" w:author="Auteur">
        <w:r>
          <w:rPr>
            <w:noProof/>
            <w:lang w:val="en-US"/>
          </w:rPr>
          <w:t>NOTE: In practice, the elevation of -85 degrees may be replaced by a nearby value (e.g. -82 degrees) to leave room for the mounting structure at the bottom</w:t>
        </w:r>
        <w:r w:rsidR="00AA500E">
          <w:rPr>
            <w:noProof/>
            <w:lang w:val="en-US"/>
          </w:rPr>
          <w:t xml:space="preserve"> of the loudspeaker array</w:t>
        </w:r>
        <w:r>
          <w:rPr>
            <w:noProof/>
            <w:lang w:val="en-US"/>
          </w:rPr>
          <w:t>.</w:t>
        </w:r>
      </w:ins>
    </w:p>
    <w:p w:rsidR="00FC6CE5" w:rsidRPr="000D4EA2" w:rsidRDefault="00FC6CE5" w:rsidP="000D4EA2">
      <w:pPr>
        <w:pStyle w:val="NO"/>
        <w:ind w:left="851"/>
        <w:rPr>
          <w:noProof/>
          <w:lang w:val="en-US"/>
        </w:rPr>
      </w:pPr>
    </w:p>
    <w:p w:rsidR="00FC6CE5" w:rsidRPr="00B06A2E" w:rsidRDefault="00FC6CE5" w:rsidP="00FC6CE5">
      <w:pPr>
        <w:pStyle w:val="Titre8"/>
      </w:pPr>
      <w:bookmarkStart w:id="334" w:name="_Toc524259011"/>
      <w:bookmarkStart w:id="335" w:name="historyclause"/>
      <w:r w:rsidRPr="00B06A2E">
        <w:lastRenderedPageBreak/>
        <w:t xml:space="preserve">Annex </w:t>
      </w:r>
      <w:del w:id="336" w:author="Auteur">
        <w:r w:rsidRPr="00B06A2E" w:rsidDel="00342D6B">
          <w:delText xml:space="preserve">B </w:delText>
        </w:r>
      </w:del>
      <w:ins w:id="337" w:author="Auteur">
        <w:r>
          <w:t>C</w:t>
        </w:r>
        <w:r w:rsidRPr="00B06A2E">
          <w:t xml:space="preserve"> </w:t>
        </w:r>
      </w:ins>
      <w:r w:rsidRPr="00B06A2E">
        <w:t>(informative)</w:t>
      </w:r>
      <w:proofErr w:type="gramStart"/>
      <w:r w:rsidRPr="00B06A2E">
        <w:t>:</w:t>
      </w:r>
      <w:proofErr w:type="gramEnd"/>
      <w:r w:rsidRPr="00B06A2E">
        <w:br/>
        <w:t>Change history</w:t>
      </w:r>
      <w:bookmarkEnd w:id="334"/>
    </w:p>
    <w:bookmarkEnd w:id="335"/>
    <w:p w:rsidR="00FC6CE5" w:rsidRPr="00B06A2E" w:rsidRDefault="00FC6CE5" w:rsidP="00FC6CE5">
      <w:pPr>
        <w:pStyle w:val="TH"/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FC6CE5" w:rsidRPr="00B06A2E" w:rsidTr="002D23AA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FC6CE5" w:rsidRPr="00B06A2E" w:rsidRDefault="00FC6CE5" w:rsidP="002D23AA">
            <w:pPr>
              <w:pStyle w:val="TAL"/>
              <w:jc w:val="center"/>
              <w:rPr>
                <w:b/>
                <w:sz w:val="16"/>
              </w:rPr>
            </w:pPr>
            <w:r w:rsidRPr="00B06A2E">
              <w:rPr>
                <w:b/>
              </w:rPr>
              <w:t>Change history</w:t>
            </w:r>
          </w:p>
        </w:tc>
      </w:tr>
      <w:tr w:rsidR="00FC6CE5" w:rsidRPr="00B06A2E" w:rsidTr="002D23AA">
        <w:tc>
          <w:tcPr>
            <w:tcW w:w="800" w:type="dxa"/>
            <w:shd w:val="pct10" w:color="auto" w:fill="FFFFFF"/>
          </w:tcPr>
          <w:p w:rsidR="00FC6CE5" w:rsidRPr="00B06A2E" w:rsidRDefault="00FC6CE5" w:rsidP="002D23AA">
            <w:pPr>
              <w:pStyle w:val="TAL"/>
              <w:rPr>
                <w:b/>
                <w:sz w:val="16"/>
              </w:rPr>
            </w:pPr>
            <w:r w:rsidRPr="00B06A2E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:rsidR="00FC6CE5" w:rsidRPr="00B06A2E" w:rsidRDefault="00FC6CE5" w:rsidP="002D23AA">
            <w:pPr>
              <w:pStyle w:val="TAL"/>
              <w:rPr>
                <w:b/>
                <w:sz w:val="16"/>
              </w:rPr>
            </w:pPr>
            <w:r w:rsidRPr="00B06A2E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:rsidR="00FC6CE5" w:rsidRPr="00B06A2E" w:rsidRDefault="00FC6CE5" w:rsidP="002D23AA">
            <w:pPr>
              <w:pStyle w:val="TAL"/>
              <w:rPr>
                <w:b/>
                <w:sz w:val="16"/>
              </w:rPr>
            </w:pPr>
            <w:proofErr w:type="spellStart"/>
            <w:r w:rsidRPr="00B06A2E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:rsidR="00FC6CE5" w:rsidRPr="00B06A2E" w:rsidRDefault="00FC6CE5" w:rsidP="002D23AA">
            <w:pPr>
              <w:pStyle w:val="TAL"/>
              <w:rPr>
                <w:b/>
                <w:sz w:val="16"/>
              </w:rPr>
            </w:pPr>
            <w:r w:rsidRPr="00B06A2E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FC6CE5" w:rsidRPr="00B06A2E" w:rsidRDefault="00FC6CE5" w:rsidP="002D23AA">
            <w:pPr>
              <w:pStyle w:val="TAL"/>
              <w:rPr>
                <w:b/>
                <w:sz w:val="16"/>
              </w:rPr>
            </w:pPr>
            <w:r w:rsidRPr="00B06A2E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:rsidR="00FC6CE5" w:rsidRPr="00B06A2E" w:rsidRDefault="00FC6CE5" w:rsidP="002D23AA">
            <w:pPr>
              <w:pStyle w:val="TAL"/>
              <w:rPr>
                <w:b/>
                <w:sz w:val="16"/>
              </w:rPr>
            </w:pPr>
            <w:r w:rsidRPr="00B06A2E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:rsidR="00FC6CE5" w:rsidRPr="00B06A2E" w:rsidRDefault="00FC6CE5" w:rsidP="002D23AA">
            <w:pPr>
              <w:pStyle w:val="TAL"/>
              <w:rPr>
                <w:b/>
                <w:sz w:val="16"/>
              </w:rPr>
            </w:pPr>
            <w:r w:rsidRPr="00B06A2E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FC6CE5" w:rsidRPr="00B06A2E" w:rsidRDefault="00FC6CE5" w:rsidP="002D23AA">
            <w:pPr>
              <w:pStyle w:val="TAL"/>
              <w:rPr>
                <w:b/>
                <w:sz w:val="16"/>
              </w:rPr>
            </w:pPr>
            <w:r w:rsidRPr="00B06A2E">
              <w:rPr>
                <w:b/>
                <w:sz w:val="16"/>
              </w:rPr>
              <w:t>New version</w:t>
            </w:r>
          </w:p>
        </w:tc>
      </w:tr>
      <w:tr w:rsidR="00FC6CE5" w:rsidRPr="00B06A2E" w:rsidTr="002D23AA">
        <w:tc>
          <w:tcPr>
            <w:tcW w:w="800" w:type="dxa"/>
            <w:shd w:val="solid" w:color="FFFFFF" w:fill="auto"/>
          </w:tcPr>
          <w:p w:rsidR="00FC6CE5" w:rsidRPr="00B06A2E" w:rsidRDefault="00FC6CE5" w:rsidP="002D23AA">
            <w:pPr>
              <w:pStyle w:val="TAC"/>
              <w:rPr>
                <w:sz w:val="16"/>
                <w:szCs w:val="16"/>
              </w:rPr>
            </w:pPr>
            <w:r w:rsidRPr="00B06A2E">
              <w:rPr>
                <w:sz w:val="16"/>
                <w:szCs w:val="16"/>
              </w:rPr>
              <w:t>09-2018</w:t>
            </w:r>
          </w:p>
        </w:tc>
        <w:tc>
          <w:tcPr>
            <w:tcW w:w="800" w:type="dxa"/>
            <w:shd w:val="solid" w:color="FFFFFF" w:fill="auto"/>
          </w:tcPr>
          <w:p w:rsidR="00FC6CE5" w:rsidRPr="00B06A2E" w:rsidRDefault="00FC6CE5" w:rsidP="002D23AA">
            <w:pPr>
              <w:pStyle w:val="TAC"/>
              <w:rPr>
                <w:sz w:val="16"/>
                <w:szCs w:val="16"/>
              </w:rPr>
            </w:pPr>
            <w:r w:rsidRPr="00B06A2E">
              <w:rPr>
                <w:sz w:val="16"/>
                <w:szCs w:val="16"/>
              </w:rPr>
              <w:t>SA-81</w:t>
            </w:r>
          </w:p>
        </w:tc>
        <w:tc>
          <w:tcPr>
            <w:tcW w:w="1094" w:type="dxa"/>
            <w:shd w:val="solid" w:color="FFFFFF" w:fill="auto"/>
          </w:tcPr>
          <w:p w:rsidR="00FC6CE5" w:rsidRPr="00B06A2E" w:rsidRDefault="00FC6CE5" w:rsidP="002D23AA">
            <w:pPr>
              <w:pStyle w:val="TAC"/>
              <w:rPr>
                <w:sz w:val="16"/>
                <w:szCs w:val="16"/>
              </w:rPr>
            </w:pPr>
            <w:r w:rsidRPr="00B06A2E">
              <w:rPr>
                <w:sz w:val="16"/>
                <w:szCs w:val="16"/>
              </w:rPr>
              <w:t>SP-180644</w:t>
            </w:r>
          </w:p>
        </w:tc>
        <w:tc>
          <w:tcPr>
            <w:tcW w:w="425" w:type="dxa"/>
            <w:shd w:val="solid" w:color="FFFFFF" w:fill="auto"/>
          </w:tcPr>
          <w:p w:rsidR="00FC6CE5" w:rsidRPr="00B06A2E" w:rsidRDefault="00FC6CE5" w:rsidP="002D23A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FC6CE5" w:rsidRPr="00B06A2E" w:rsidRDefault="00FC6CE5" w:rsidP="002D23AA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FC6CE5" w:rsidRPr="00B06A2E" w:rsidRDefault="00FC6CE5" w:rsidP="002D23A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FC6CE5" w:rsidRPr="00B06A2E" w:rsidRDefault="00FC6CE5" w:rsidP="002D23AA">
            <w:pPr>
              <w:pStyle w:val="TAL"/>
              <w:rPr>
                <w:sz w:val="16"/>
                <w:szCs w:val="16"/>
              </w:rPr>
            </w:pPr>
            <w:r w:rsidRPr="00B06A2E">
              <w:rPr>
                <w:sz w:val="16"/>
                <w:szCs w:val="16"/>
              </w:rPr>
              <w:t>Presented to TSG SA#81 for approval</w:t>
            </w:r>
          </w:p>
        </w:tc>
        <w:tc>
          <w:tcPr>
            <w:tcW w:w="708" w:type="dxa"/>
            <w:shd w:val="solid" w:color="FFFFFF" w:fill="auto"/>
          </w:tcPr>
          <w:p w:rsidR="00FC6CE5" w:rsidRPr="00B06A2E" w:rsidRDefault="00FC6CE5" w:rsidP="002D23AA">
            <w:pPr>
              <w:pStyle w:val="TAC"/>
              <w:rPr>
                <w:sz w:val="16"/>
                <w:szCs w:val="16"/>
              </w:rPr>
            </w:pPr>
            <w:r w:rsidRPr="00B06A2E">
              <w:rPr>
                <w:sz w:val="16"/>
                <w:szCs w:val="16"/>
              </w:rPr>
              <w:t>1.0.0</w:t>
            </w:r>
          </w:p>
        </w:tc>
      </w:tr>
      <w:tr w:rsidR="00FC6CE5" w:rsidRPr="00B06A2E" w:rsidTr="002D23AA">
        <w:tc>
          <w:tcPr>
            <w:tcW w:w="800" w:type="dxa"/>
            <w:shd w:val="solid" w:color="FFFFFF" w:fill="auto"/>
          </w:tcPr>
          <w:p w:rsidR="00FC6CE5" w:rsidRPr="00B06A2E" w:rsidRDefault="00FC6CE5" w:rsidP="002D23AA">
            <w:pPr>
              <w:pStyle w:val="TAC"/>
              <w:rPr>
                <w:sz w:val="16"/>
                <w:szCs w:val="16"/>
              </w:rPr>
            </w:pPr>
            <w:r w:rsidRPr="00B06A2E">
              <w:rPr>
                <w:sz w:val="16"/>
                <w:szCs w:val="16"/>
              </w:rPr>
              <w:t>09-2018</w:t>
            </w:r>
          </w:p>
        </w:tc>
        <w:tc>
          <w:tcPr>
            <w:tcW w:w="800" w:type="dxa"/>
            <w:shd w:val="solid" w:color="FFFFFF" w:fill="auto"/>
          </w:tcPr>
          <w:p w:rsidR="00FC6CE5" w:rsidRPr="00B06A2E" w:rsidRDefault="00FC6CE5" w:rsidP="002D23AA">
            <w:pPr>
              <w:pStyle w:val="TAC"/>
              <w:rPr>
                <w:sz w:val="16"/>
                <w:szCs w:val="16"/>
              </w:rPr>
            </w:pPr>
            <w:r w:rsidRPr="00B06A2E">
              <w:rPr>
                <w:sz w:val="16"/>
                <w:szCs w:val="16"/>
              </w:rPr>
              <w:t>SA-81</w:t>
            </w:r>
          </w:p>
        </w:tc>
        <w:tc>
          <w:tcPr>
            <w:tcW w:w="1094" w:type="dxa"/>
            <w:shd w:val="solid" w:color="FFFFFF" w:fill="auto"/>
          </w:tcPr>
          <w:p w:rsidR="00FC6CE5" w:rsidRPr="00B06A2E" w:rsidRDefault="00FC6CE5" w:rsidP="002D23A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FC6CE5" w:rsidRPr="00B06A2E" w:rsidRDefault="00FC6CE5" w:rsidP="002D23A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FC6CE5" w:rsidRPr="00B06A2E" w:rsidRDefault="00FC6CE5" w:rsidP="002D23AA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FC6CE5" w:rsidRPr="00B06A2E" w:rsidRDefault="00FC6CE5" w:rsidP="002D23A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FC6CE5" w:rsidRPr="00B06A2E" w:rsidRDefault="00FC6CE5" w:rsidP="002D23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TSG SA#81</w:t>
            </w:r>
          </w:p>
        </w:tc>
        <w:tc>
          <w:tcPr>
            <w:tcW w:w="708" w:type="dxa"/>
            <w:shd w:val="solid" w:color="FFFFFF" w:fill="auto"/>
          </w:tcPr>
          <w:p w:rsidR="00FC6CE5" w:rsidRPr="00B06A2E" w:rsidRDefault="00FC6CE5" w:rsidP="002D23A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15.0.0</w:t>
            </w:r>
          </w:p>
        </w:tc>
      </w:tr>
    </w:tbl>
    <w:p w:rsidR="00FC6CE5" w:rsidRPr="00B06A2E" w:rsidRDefault="00FC6CE5" w:rsidP="00FC6CE5"/>
    <w:p w:rsidR="00FC6CE5" w:rsidRDefault="00FC6CE5" w:rsidP="00FC6CE5">
      <w:pPr>
        <w:rPr>
          <w:noProof/>
          <w:sz w:val="24"/>
          <w:szCs w:val="24"/>
        </w:rPr>
      </w:pPr>
      <w:r w:rsidRPr="00342D6B">
        <w:rPr>
          <w:noProof/>
          <w:sz w:val="24"/>
          <w:szCs w:val="24"/>
        </w:rPr>
        <w:t xml:space="preserve">-- </w:t>
      </w:r>
      <w:r>
        <w:rPr>
          <w:noProof/>
          <w:sz w:val="24"/>
          <w:szCs w:val="24"/>
        </w:rPr>
        <w:t>end of change 6</w:t>
      </w:r>
      <w:r w:rsidRPr="00342D6B">
        <w:rPr>
          <w:noProof/>
          <w:sz w:val="24"/>
          <w:szCs w:val="24"/>
        </w:rPr>
        <w:t xml:space="preserve"> ---</w:t>
      </w:r>
    </w:p>
    <w:p w:rsidR="00FC6CE5" w:rsidRDefault="00FC6CE5" w:rsidP="00FC6CE5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2D23AA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30A" w:rsidRDefault="00E2330A">
      <w:r>
        <w:separator/>
      </w:r>
    </w:p>
  </w:endnote>
  <w:endnote w:type="continuationSeparator" w:id="0">
    <w:p w:rsidR="00E2330A" w:rsidRDefault="00E23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30A" w:rsidRDefault="00E2330A" w:rsidP="002D23AA">
    <w:pPr>
      <w:pStyle w:val="Pieddepage"/>
      <w:tabs>
        <w:tab w:val="left" w:pos="1010"/>
        <w:tab w:val="center" w:pos="4820"/>
      </w:tabs>
      <w:jc w:val="left"/>
    </w:pPr>
    <w:r>
      <w:tab/>
    </w:r>
    <w:r>
      <w:tab/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30A" w:rsidRDefault="00E2330A">
      <w:r>
        <w:separator/>
      </w:r>
    </w:p>
  </w:footnote>
  <w:footnote w:type="continuationSeparator" w:id="0">
    <w:p w:rsidR="00E2330A" w:rsidRDefault="00E233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30A" w:rsidRDefault="00E233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30A" w:rsidRDefault="00E2330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B119B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:rsidR="00E2330A" w:rsidRDefault="00E2330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D1E778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071273FE"/>
    <w:multiLevelType w:val="hybridMultilevel"/>
    <w:tmpl w:val="70086964"/>
    <w:lvl w:ilvl="0" w:tplc="A4D4F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096B6DD4"/>
    <w:multiLevelType w:val="multilevel"/>
    <w:tmpl w:val="74CC3976"/>
    <w:lvl w:ilvl="0">
      <w:start w:val="1"/>
      <w:numFmt w:val="decimal"/>
      <w:pStyle w:val="CRheader"/>
      <w:suff w:val="nothing"/>
      <w:lvlText w:val="*** Start change %1 ***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0B3F19F6"/>
    <w:multiLevelType w:val="hybridMultilevel"/>
    <w:tmpl w:val="CB9828F4"/>
    <w:lvl w:ilvl="0" w:tplc="853CCBA2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0E7B3F"/>
    <w:multiLevelType w:val="hybridMultilevel"/>
    <w:tmpl w:val="E76EF3CC"/>
    <w:lvl w:ilvl="0" w:tplc="040C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124E7043"/>
    <w:multiLevelType w:val="hybridMultilevel"/>
    <w:tmpl w:val="5358CF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2DE75EE"/>
    <w:multiLevelType w:val="singleLevel"/>
    <w:tmpl w:val="55A651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>
    <w:nsid w:val="16BB310D"/>
    <w:multiLevelType w:val="hybridMultilevel"/>
    <w:tmpl w:val="E108973C"/>
    <w:lvl w:ilvl="0" w:tplc="29C253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17997790"/>
    <w:multiLevelType w:val="singleLevel"/>
    <w:tmpl w:val="893667C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8">
    <w:nsid w:val="1F407EFA"/>
    <w:multiLevelType w:val="hybridMultilevel"/>
    <w:tmpl w:val="C67C2D00"/>
    <w:lvl w:ilvl="0" w:tplc="D66A5ADE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E340E3"/>
    <w:multiLevelType w:val="multilevel"/>
    <w:tmpl w:val="0728DC3C"/>
    <w:lvl w:ilvl="0">
      <w:start w:val="4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40" w:hanging="7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0" w:hanging="7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35346BD"/>
    <w:multiLevelType w:val="singleLevel"/>
    <w:tmpl w:val="55A651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>
    <w:nsid w:val="378828B5"/>
    <w:multiLevelType w:val="singleLevel"/>
    <w:tmpl w:val="55A651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>
    <w:nsid w:val="38AF44E8"/>
    <w:multiLevelType w:val="hybridMultilevel"/>
    <w:tmpl w:val="856E56E6"/>
    <w:lvl w:ilvl="0" w:tplc="4ABEC858">
      <w:start w:val="1"/>
      <w:numFmt w:val="lowerLetter"/>
      <w:lvlText w:val="%1)"/>
      <w:lvlJc w:val="left"/>
      <w:pPr>
        <w:ind w:left="644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4552685"/>
    <w:multiLevelType w:val="hybridMultilevel"/>
    <w:tmpl w:val="E09441CA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8E256BF"/>
    <w:multiLevelType w:val="hybridMultilevel"/>
    <w:tmpl w:val="6CB24C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3F744D"/>
    <w:multiLevelType w:val="singleLevel"/>
    <w:tmpl w:val="55A651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>
    <w:nsid w:val="53D0133C"/>
    <w:multiLevelType w:val="singleLevel"/>
    <w:tmpl w:val="893667C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5CC54D4A"/>
    <w:multiLevelType w:val="multilevel"/>
    <w:tmpl w:val="BEBEF280"/>
    <w:lvl w:ilvl="0">
      <w:start w:val="4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2EA0238"/>
    <w:multiLevelType w:val="singleLevel"/>
    <w:tmpl w:val="55A651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69506741"/>
    <w:multiLevelType w:val="multilevel"/>
    <w:tmpl w:val="DD6C05B0"/>
    <w:lvl w:ilvl="0">
      <w:start w:val="4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699C62B3"/>
    <w:multiLevelType w:val="hybridMultilevel"/>
    <w:tmpl w:val="7716125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6AD06E82"/>
    <w:multiLevelType w:val="hybridMultilevel"/>
    <w:tmpl w:val="20FEF618"/>
    <w:lvl w:ilvl="0" w:tplc="2ECEE238">
      <w:start w:val="1"/>
      <w:numFmt w:val="lowerLetter"/>
      <w:lvlText w:val="%1)"/>
      <w:lvlJc w:val="left"/>
      <w:pPr>
        <w:ind w:left="644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FBA72AD"/>
    <w:multiLevelType w:val="hybridMultilevel"/>
    <w:tmpl w:val="0C440B9E"/>
    <w:lvl w:ilvl="0" w:tplc="3D26532A">
      <w:start w:val="1"/>
      <w:numFmt w:val="lowerLetter"/>
      <w:lvlText w:val="%1)"/>
      <w:lvlJc w:val="left"/>
      <w:pPr>
        <w:ind w:left="644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5934C10"/>
    <w:multiLevelType w:val="hybridMultilevel"/>
    <w:tmpl w:val="ABC677D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7C646B56"/>
    <w:multiLevelType w:val="singleLevel"/>
    <w:tmpl w:val="55A651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DEC191E"/>
    <w:multiLevelType w:val="hybridMultilevel"/>
    <w:tmpl w:val="893667C2"/>
    <w:lvl w:ilvl="0" w:tplc="A5A2DD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F5E1D1C"/>
    <w:multiLevelType w:val="singleLevel"/>
    <w:tmpl w:val="55A651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3"/>
  </w:num>
  <w:num w:numId="2">
    <w:abstractNumId w:val="11"/>
  </w:num>
  <w:num w:numId="3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36"/>
  </w:num>
  <w:num w:numId="8">
    <w:abstractNumId w:val="29"/>
  </w:num>
  <w:num w:numId="9">
    <w:abstractNumId w:val="15"/>
  </w:num>
  <w:num w:numId="10">
    <w:abstractNumId w:val="21"/>
  </w:num>
  <w:num w:numId="11">
    <w:abstractNumId w:val="26"/>
  </w:num>
  <w:num w:numId="12">
    <w:abstractNumId w:val="32"/>
  </w:num>
  <w:num w:numId="13">
    <w:abstractNumId w:val="16"/>
  </w:num>
  <w:num w:numId="14">
    <w:abstractNumId w:val="19"/>
  </w:num>
  <w:num w:numId="15">
    <w:abstractNumId w:val="18"/>
  </w:num>
  <w:num w:numId="16">
    <w:abstractNumId w:val="38"/>
  </w:num>
  <w:num w:numId="17">
    <w:abstractNumId w:val="14"/>
  </w:num>
  <w:num w:numId="18">
    <w:abstractNumId w:val="12"/>
  </w:num>
  <w:num w:numId="19">
    <w:abstractNumId w:val="28"/>
  </w:num>
  <w:num w:numId="20">
    <w:abstractNumId w:val="31"/>
  </w:num>
  <w:num w:numId="21">
    <w:abstractNumId w:val="24"/>
  </w:num>
  <w:num w:numId="22">
    <w:abstractNumId w:val="22"/>
  </w:num>
  <w:num w:numId="23">
    <w:abstractNumId w:val="10"/>
  </w:num>
  <w:num w:numId="24">
    <w:abstractNumId w:val="34"/>
  </w:num>
  <w:num w:numId="25">
    <w:abstractNumId w:val="33"/>
  </w:num>
  <w:num w:numId="26">
    <w:abstractNumId w:val="23"/>
  </w:num>
  <w:num w:numId="27">
    <w:abstractNumId w:val="37"/>
  </w:num>
  <w:num w:numId="28">
    <w:abstractNumId w:val="7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6"/>
  </w:num>
  <w:num w:numId="34">
    <w:abstractNumId w:val="1"/>
  </w:num>
  <w:num w:numId="35">
    <w:abstractNumId w:val="17"/>
  </w:num>
  <w:num w:numId="36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0"/>
  </w:num>
  <w:num w:numId="39">
    <w:abstractNumId w:val="25"/>
  </w:num>
  <w:num w:numId="40">
    <w:abstractNumId w:val="35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displayBackgroundShap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119B"/>
    <w:rsid w:val="000B7FED"/>
    <w:rsid w:val="000C038A"/>
    <w:rsid w:val="000C6598"/>
    <w:rsid w:val="000D4EA2"/>
    <w:rsid w:val="00145D43"/>
    <w:rsid w:val="00192C46"/>
    <w:rsid w:val="001A08B3"/>
    <w:rsid w:val="001A125D"/>
    <w:rsid w:val="001A7B60"/>
    <w:rsid w:val="001B52F0"/>
    <w:rsid w:val="001B7A65"/>
    <w:rsid w:val="001C408E"/>
    <w:rsid w:val="001D484B"/>
    <w:rsid w:val="001D77DF"/>
    <w:rsid w:val="001E41F3"/>
    <w:rsid w:val="001E6AE0"/>
    <w:rsid w:val="001F52EA"/>
    <w:rsid w:val="001F6916"/>
    <w:rsid w:val="00210637"/>
    <w:rsid w:val="00222E31"/>
    <w:rsid w:val="002430B3"/>
    <w:rsid w:val="0026004D"/>
    <w:rsid w:val="002640DD"/>
    <w:rsid w:val="00275D12"/>
    <w:rsid w:val="002813E3"/>
    <w:rsid w:val="00284FEB"/>
    <w:rsid w:val="002860C4"/>
    <w:rsid w:val="002B5741"/>
    <w:rsid w:val="002D23AA"/>
    <w:rsid w:val="002D293B"/>
    <w:rsid w:val="002F576B"/>
    <w:rsid w:val="00305409"/>
    <w:rsid w:val="003575E6"/>
    <w:rsid w:val="003609EF"/>
    <w:rsid w:val="0036231A"/>
    <w:rsid w:val="00374DD4"/>
    <w:rsid w:val="00383DB6"/>
    <w:rsid w:val="003A6E66"/>
    <w:rsid w:val="003E17F0"/>
    <w:rsid w:val="003E1A36"/>
    <w:rsid w:val="00402038"/>
    <w:rsid w:val="00410371"/>
    <w:rsid w:val="00415226"/>
    <w:rsid w:val="004242F1"/>
    <w:rsid w:val="00481CF9"/>
    <w:rsid w:val="004B4251"/>
    <w:rsid w:val="004B75B7"/>
    <w:rsid w:val="004F29A0"/>
    <w:rsid w:val="0051580D"/>
    <w:rsid w:val="00540B24"/>
    <w:rsid w:val="00547111"/>
    <w:rsid w:val="00576F1A"/>
    <w:rsid w:val="00592D74"/>
    <w:rsid w:val="0059333C"/>
    <w:rsid w:val="005959DB"/>
    <w:rsid w:val="00595DC1"/>
    <w:rsid w:val="005B13D7"/>
    <w:rsid w:val="005E2427"/>
    <w:rsid w:val="005E2C44"/>
    <w:rsid w:val="005F2951"/>
    <w:rsid w:val="005F78BE"/>
    <w:rsid w:val="00621188"/>
    <w:rsid w:val="006257ED"/>
    <w:rsid w:val="00662819"/>
    <w:rsid w:val="0068567D"/>
    <w:rsid w:val="00695808"/>
    <w:rsid w:val="006B46FB"/>
    <w:rsid w:val="006C5B91"/>
    <w:rsid w:val="006E21FB"/>
    <w:rsid w:val="007309AC"/>
    <w:rsid w:val="007354F3"/>
    <w:rsid w:val="00744DC6"/>
    <w:rsid w:val="00755FF8"/>
    <w:rsid w:val="00792342"/>
    <w:rsid w:val="007977A8"/>
    <w:rsid w:val="007B512A"/>
    <w:rsid w:val="007C2097"/>
    <w:rsid w:val="007D3F08"/>
    <w:rsid w:val="007D665B"/>
    <w:rsid w:val="007D6A07"/>
    <w:rsid w:val="007E2313"/>
    <w:rsid w:val="007F7259"/>
    <w:rsid w:val="00801F3D"/>
    <w:rsid w:val="008040A8"/>
    <w:rsid w:val="008279FA"/>
    <w:rsid w:val="00842F1C"/>
    <w:rsid w:val="008626E7"/>
    <w:rsid w:val="00870EE7"/>
    <w:rsid w:val="00880AA4"/>
    <w:rsid w:val="00884EDB"/>
    <w:rsid w:val="008A45A6"/>
    <w:rsid w:val="008F58A5"/>
    <w:rsid w:val="008F686C"/>
    <w:rsid w:val="0091126C"/>
    <w:rsid w:val="009148DE"/>
    <w:rsid w:val="0091718F"/>
    <w:rsid w:val="00930504"/>
    <w:rsid w:val="009777D9"/>
    <w:rsid w:val="00980F83"/>
    <w:rsid w:val="00991B88"/>
    <w:rsid w:val="00995B29"/>
    <w:rsid w:val="009A5753"/>
    <w:rsid w:val="009A579D"/>
    <w:rsid w:val="009D47EB"/>
    <w:rsid w:val="009E3297"/>
    <w:rsid w:val="009F734F"/>
    <w:rsid w:val="00A246B6"/>
    <w:rsid w:val="00A45D17"/>
    <w:rsid w:val="00A47E70"/>
    <w:rsid w:val="00A50CF0"/>
    <w:rsid w:val="00A73FA3"/>
    <w:rsid w:val="00A7671C"/>
    <w:rsid w:val="00A90EAF"/>
    <w:rsid w:val="00AA19BD"/>
    <w:rsid w:val="00AA2CBC"/>
    <w:rsid w:val="00AA500E"/>
    <w:rsid w:val="00AA676F"/>
    <w:rsid w:val="00AB7BF1"/>
    <w:rsid w:val="00AC5820"/>
    <w:rsid w:val="00AD1CD8"/>
    <w:rsid w:val="00B258BB"/>
    <w:rsid w:val="00B67B97"/>
    <w:rsid w:val="00B824AB"/>
    <w:rsid w:val="00B968C8"/>
    <w:rsid w:val="00B97F36"/>
    <w:rsid w:val="00BA3EC5"/>
    <w:rsid w:val="00BA51D9"/>
    <w:rsid w:val="00BB2293"/>
    <w:rsid w:val="00BB5DFC"/>
    <w:rsid w:val="00BC6D7A"/>
    <w:rsid w:val="00BD279D"/>
    <w:rsid w:val="00BD6BB8"/>
    <w:rsid w:val="00BF1CF4"/>
    <w:rsid w:val="00BF7372"/>
    <w:rsid w:val="00C543B5"/>
    <w:rsid w:val="00C57950"/>
    <w:rsid w:val="00C66BA2"/>
    <w:rsid w:val="00C8076B"/>
    <w:rsid w:val="00C84FAB"/>
    <w:rsid w:val="00C95985"/>
    <w:rsid w:val="00CC5026"/>
    <w:rsid w:val="00CC68D0"/>
    <w:rsid w:val="00CD692B"/>
    <w:rsid w:val="00CE4A7B"/>
    <w:rsid w:val="00D03F9A"/>
    <w:rsid w:val="00D06D51"/>
    <w:rsid w:val="00D1040D"/>
    <w:rsid w:val="00D246D6"/>
    <w:rsid w:val="00D24991"/>
    <w:rsid w:val="00D24F83"/>
    <w:rsid w:val="00D50255"/>
    <w:rsid w:val="00D54864"/>
    <w:rsid w:val="00D57646"/>
    <w:rsid w:val="00DE34CF"/>
    <w:rsid w:val="00DF2EC6"/>
    <w:rsid w:val="00E13F3D"/>
    <w:rsid w:val="00E2330A"/>
    <w:rsid w:val="00E26CFA"/>
    <w:rsid w:val="00E34898"/>
    <w:rsid w:val="00E54A23"/>
    <w:rsid w:val="00E807FA"/>
    <w:rsid w:val="00E82069"/>
    <w:rsid w:val="00EB09B7"/>
    <w:rsid w:val="00EE7D7C"/>
    <w:rsid w:val="00F0463A"/>
    <w:rsid w:val="00F2253A"/>
    <w:rsid w:val="00F25D98"/>
    <w:rsid w:val="00F300FB"/>
    <w:rsid w:val="00FB6386"/>
    <w:rsid w:val="00FC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Listenumros">
    <w:name w:val="List Number"/>
    <w:basedOn w:val="Liste"/>
    <w:rsid w:val="000B7FED"/>
  </w:style>
  <w:style w:type="paragraph" w:styleId="Liste">
    <w:name w:val="List"/>
    <w:basedOn w:val="Normal"/>
    <w:rsid w:val="000B7FED"/>
    <w:pPr>
      <w:ind w:left="568" w:hanging="284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rsid w:val="00FC6CE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C6C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6CE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">
    <w:name w:val="List Bullet"/>
    <w:basedOn w:val="Liste"/>
    <w:rsid w:val="000B7FED"/>
  </w:style>
  <w:style w:type="paragraph" w:styleId="Listepuces3">
    <w:name w:val="List Bullet 3"/>
    <w:basedOn w:val="Listepuces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0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customStyle="1" w:styleId="CommentaireCar">
    <w:name w:val="Commentaire Car"/>
    <w:link w:val="Commentaire"/>
    <w:rsid w:val="00FC6CE5"/>
    <w:rPr>
      <w:rFonts w:ascii="Times New Roman" w:hAnsi="Times New Roman"/>
      <w:lang w:val="en-GB" w:eastAsia="en-US"/>
    </w:rPr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FC6CE5"/>
    <w:rPr>
      <w:rFonts w:ascii="Tahoma" w:hAnsi="Tahoma" w:cs="Tahoma"/>
      <w:sz w:val="16"/>
      <w:szCs w:val="16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character" w:customStyle="1" w:styleId="ObjetducommentaireCar">
    <w:name w:val="Objet du commentaire Car"/>
    <w:link w:val="Objetducommentaire"/>
    <w:rsid w:val="00FC6CE5"/>
    <w:rPr>
      <w:rFonts w:ascii="Times New Roman" w:hAnsi="Times New Roman"/>
      <w:b/>
      <w:bCs/>
      <w:lang w:val="en-GB" w:eastAsia="en-US"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Normal"/>
    <w:link w:val="CRheaderChar"/>
    <w:qFormat/>
    <w:rsid w:val="004F29A0"/>
    <w:pPr>
      <w:numPr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eastAsia="Malgun Gothic"/>
      <w:b/>
      <w:noProof/>
      <w:sz w:val="24"/>
      <w:szCs w:val="24"/>
      <w:lang w:val="x-none" w:eastAsia="x-none"/>
    </w:rPr>
  </w:style>
  <w:style w:type="character" w:customStyle="1" w:styleId="CRheaderChar">
    <w:name w:val="CR header Char"/>
    <w:link w:val="CRheader"/>
    <w:rsid w:val="004F29A0"/>
    <w:rPr>
      <w:rFonts w:ascii="Times New Roman" w:eastAsia="Malgun Gothic" w:hAnsi="Times New Roman"/>
      <w:b/>
      <w:noProof/>
      <w:sz w:val="24"/>
      <w:szCs w:val="24"/>
      <w:lang w:val="x-none" w:eastAsia="x-none"/>
    </w:rPr>
  </w:style>
  <w:style w:type="character" w:customStyle="1" w:styleId="Listecouleur-Accent1Car">
    <w:name w:val="Liste couleur - Accent 1 Car"/>
    <w:link w:val="Listecouleur-Accent11"/>
    <w:uiPriority w:val="34"/>
    <w:locked/>
    <w:rsid w:val="00FC6CE5"/>
    <w:rPr>
      <w:lang w:eastAsia="en-US"/>
    </w:rPr>
  </w:style>
  <w:style w:type="paragraph" w:customStyle="1" w:styleId="Listecouleur-Accent11">
    <w:name w:val="Liste couleur - Accent 11"/>
    <w:basedOn w:val="Normal"/>
    <w:link w:val="Listecouleur-Accent1Car"/>
    <w:uiPriority w:val="34"/>
    <w:qFormat/>
    <w:rsid w:val="00FC6CE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G Times (WN)" w:hAnsi="CG Times (WN)"/>
      <w:lang w:val="fr-FR"/>
    </w:rPr>
  </w:style>
  <w:style w:type="paragraph" w:customStyle="1" w:styleId="B1">
    <w:name w:val="B1+"/>
    <w:basedOn w:val="B10"/>
    <w:link w:val="B1Car"/>
    <w:rsid w:val="00FC6CE5"/>
    <w:pPr>
      <w:numPr>
        <w:numId w:val="37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FC6CE5"/>
    <w:rPr>
      <w:rFonts w:ascii="Times New Roman" w:hAnsi="Times New Roman"/>
      <w:lang w:val="x-none" w:eastAsia="en-US"/>
    </w:rPr>
  </w:style>
  <w:style w:type="paragraph" w:styleId="Lgende">
    <w:name w:val="caption"/>
    <w:basedOn w:val="Normal"/>
    <w:next w:val="Normal"/>
    <w:qFormat/>
    <w:rsid w:val="00FC6CE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styleId="Accentuation">
    <w:name w:val="Emphasis"/>
    <w:qFormat/>
    <w:rsid w:val="00FC6CE5"/>
    <w:rPr>
      <w:i/>
      <w:iCs/>
    </w:rPr>
  </w:style>
  <w:style w:type="paragraph" w:customStyle="1" w:styleId="FL">
    <w:name w:val="FL"/>
    <w:basedOn w:val="Normal"/>
    <w:rsid w:val="00FC6CE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styleId="Textedelespacerserv">
    <w:name w:val="Placeholder Text"/>
    <w:basedOn w:val="Policepardfaut"/>
    <w:uiPriority w:val="99"/>
    <w:semiHidden/>
    <w:rsid w:val="0066281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Listenumros">
    <w:name w:val="List Number"/>
    <w:basedOn w:val="Liste"/>
    <w:rsid w:val="000B7FED"/>
  </w:style>
  <w:style w:type="paragraph" w:styleId="Liste">
    <w:name w:val="List"/>
    <w:basedOn w:val="Normal"/>
    <w:rsid w:val="000B7FED"/>
    <w:pPr>
      <w:ind w:left="568" w:hanging="284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rsid w:val="00FC6CE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C6C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6CE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">
    <w:name w:val="List Bullet"/>
    <w:basedOn w:val="Liste"/>
    <w:rsid w:val="000B7FED"/>
  </w:style>
  <w:style w:type="paragraph" w:styleId="Listepuces3">
    <w:name w:val="List Bullet 3"/>
    <w:basedOn w:val="Listepuces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0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customStyle="1" w:styleId="CommentaireCar">
    <w:name w:val="Commentaire Car"/>
    <w:link w:val="Commentaire"/>
    <w:rsid w:val="00FC6CE5"/>
    <w:rPr>
      <w:rFonts w:ascii="Times New Roman" w:hAnsi="Times New Roman"/>
      <w:lang w:val="en-GB" w:eastAsia="en-US"/>
    </w:rPr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FC6CE5"/>
    <w:rPr>
      <w:rFonts w:ascii="Tahoma" w:hAnsi="Tahoma" w:cs="Tahoma"/>
      <w:sz w:val="16"/>
      <w:szCs w:val="16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character" w:customStyle="1" w:styleId="ObjetducommentaireCar">
    <w:name w:val="Objet du commentaire Car"/>
    <w:link w:val="Objetducommentaire"/>
    <w:rsid w:val="00FC6CE5"/>
    <w:rPr>
      <w:rFonts w:ascii="Times New Roman" w:hAnsi="Times New Roman"/>
      <w:b/>
      <w:bCs/>
      <w:lang w:val="en-GB" w:eastAsia="en-US"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Normal"/>
    <w:link w:val="CRheaderChar"/>
    <w:qFormat/>
    <w:rsid w:val="004F29A0"/>
    <w:pPr>
      <w:numPr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eastAsia="Malgun Gothic"/>
      <w:b/>
      <w:noProof/>
      <w:sz w:val="24"/>
      <w:szCs w:val="24"/>
      <w:lang w:val="x-none" w:eastAsia="x-none"/>
    </w:rPr>
  </w:style>
  <w:style w:type="character" w:customStyle="1" w:styleId="CRheaderChar">
    <w:name w:val="CR header Char"/>
    <w:link w:val="CRheader"/>
    <w:rsid w:val="004F29A0"/>
    <w:rPr>
      <w:rFonts w:ascii="Times New Roman" w:eastAsia="Malgun Gothic" w:hAnsi="Times New Roman"/>
      <w:b/>
      <w:noProof/>
      <w:sz w:val="24"/>
      <w:szCs w:val="24"/>
      <w:lang w:val="x-none" w:eastAsia="x-none"/>
    </w:rPr>
  </w:style>
  <w:style w:type="character" w:customStyle="1" w:styleId="Listecouleur-Accent1Car">
    <w:name w:val="Liste couleur - Accent 1 Car"/>
    <w:link w:val="Listecouleur-Accent11"/>
    <w:uiPriority w:val="34"/>
    <w:locked/>
    <w:rsid w:val="00FC6CE5"/>
    <w:rPr>
      <w:lang w:eastAsia="en-US"/>
    </w:rPr>
  </w:style>
  <w:style w:type="paragraph" w:customStyle="1" w:styleId="Listecouleur-Accent11">
    <w:name w:val="Liste couleur - Accent 11"/>
    <w:basedOn w:val="Normal"/>
    <w:link w:val="Listecouleur-Accent1Car"/>
    <w:uiPriority w:val="34"/>
    <w:qFormat/>
    <w:rsid w:val="00FC6CE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G Times (WN)" w:hAnsi="CG Times (WN)"/>
      <w:lang w:val="fr-FR"/>
    </w:rPr>
  </w:style>
  <w:style w:type="paragraph" w:customStyle="1" w:styleId="B1">
    <w:name w:val="B1+"/>
    <w:basedOn w:val="B10"/>
    <w:link w:val="B1Car"/>
    <w:rsid w:val="00FC6CE5"/>
    <w:pPr>
      <w:numPr>
        <w:numId w:val="37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FC6CE5"/>
    <w:rPr>
      <w:rFonts w:ascii="Times New Roman" w:hAnsi="Times New Roman"/>
      <w:lang w:val="x-none" w:eastAsia="en-US"/>
    </w:rPr>
  </w:style>
  <w:style w:type="paragraph" w:styleId="Lgende">
    <w:name w:val="caption"/>
    <w:basedOn w:val="Normal"/>
    <w:next w:val="Normal"/>
    <w:qFormat/>
    <w:rsid w:val="00FC6CE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styleId="Accentuation">
    <w:name w:val="Emphasis"/>
    <w:qFormat/>
    <w:rsid w:val="00FC6CE5"/>
    <w:rPr>
      <w:i/>
      <w:iCs/>
    </w:rPr>
  </w:style>
  <w:style w:type="paragraph" w:customStyle="1" w:styleId="FL">
    <w:name w:val="FL"/>
    <w:basedOn w:val="Normal"/>
    <w:rsid w:val="00FC6CE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styleId="Textedelespacerserv">
    <w:name w:val="Placeholder Text"/>
    <w:basedOn w:val="Policepardfaut"/>
    <w:uiPriority w:val="99"/>
    <w:semiHidden/>
    <w:rsid w:val="006628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9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3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DBA15-4DD8-46A8-91CD-B5F90FCD6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2027</Words>
  <Characters>13513</Characters>
  <Application>Microsoft Office Word</Application>
  <DocSecurity>0</DocSecurity>
  <Lines>112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2018-11-19T02:21:00Z</dcterms:created>
  <dcterms:modified xsi:type="dcterms:W3CDTF">2018-11-19T14:08:00Z</dcterms:modified>
</cp:coreProperties>
</file>